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E5E4" w14:textId="45D1D65C" w:rsidR="00926C26" w:rsidRDefault="000B27C0" w:rsidP="007F77BF">
      <w:pPr>
        <w:jc w:val="center"/>
        <w:rPr>
          <w:rFonts w:ascii="Times New Roman" w:hAnsi="Times New Roman" w:cs="Times New Roman"/>
          <w:b/>
        </w:rPr>
      </w:pPr>
      <w:r w:rsidRPr="00E90991">
        <w:rPr>
          <w:rFonts w:ascii="Times New Roman" w:hAnsi="Times New Roman" w:cs="Times New Roman"/>
          <w:b/>
        </w:rPr>
        <w:t>ÁRVER</w:t>
      </w:r>
      <w:r w:rsidR="005B3F0F" w:rsidRPr="00E90991">
        <w:rPr>
          <w:rFonts w:ascii="Times New Roman" w:hAnsi="Times New Roman" w:cs="Times New Roman"/>
          <w:b/>
        </w:rPr>
        <w:t>ÉSI VEVŐ</w:t>
      </w:r>
      <w:r w:rsidRPr="00E90991">
        <w:rPr>
          <w:rFonts w:ascii="Times New Roman" w:hAnsi="Times New Roman" w:cs="Times New Roman"/>
          <w:b/>
        </w:rPr>
        <w:t xml:space="preserve"> NYILATKOZAT</w:t>
      </w:r>
      <w:r w:rsidR="00894698">
        <w:rPr>
          <w:rFonts w:ascii="Times New Roman" w:hAnsi="Times New Roman" w:cs="Times New Roman"/>
          <w:b/>
        </w:rPr>
        <w:t xml:space="preserve">A AZ ÁRVERÉSI </w:t>
      </w:r>
      <w:r w:rsidR="00894698" w:rsidRPr="00771E04">
        <w:rPr>
          <w:rFonts w:ascii="Times New Roman" w:hAnsi="Times New Roman" w:cs="Times New Roman"/>
          <w:b/>
        </w:rPr>
        <w:t xml:space="preserve">HIRDETMÉNY </w:t>
      </w:r>
      <w:r w:rsidR="00DC7D65" w:rsidRPr="00771E04">
        <w:rPr>
          <w:rFonts w:ascii="Times New Roman" w:hAnsi="Times New Roman" w:cs="Times New Roman"/>
          <w:b/>
        </w:rPr>
        <w:t xml:space="preserve">VI. D) 3. PONT </w:t>
      </w:r>
      <w:r w:rsidR="00894698" w:rsidRPr="00771E04">
        <w:rPr>
          <w:rFonts w:ascii="Times New Roman" w:hAnsi="Times New Roman" w:cs="Times New Roman"/>
          <w:b/>
        </w:rPr>
        <w:t>3.6. ALPONTJA ALAPJÁN</w:t>
      </w:r>
    </w:p>
    <w:p w14:paraId="1697F120" w14:textId="00B70BF3" w:rsidR="008402DD" w:rsidRPr="00E90991" w:rsidRDefault="008402DD" w:rsidP="007F77BF">
      <w:pPr>
        <w:jc w:val="center"/>
        <w:rPr>
          <w:rFonts w:ascii="Times New Roman" w:hAnsi="Times New Roman" w:cs="Times New Roman"/>
          <w:b/>
        </w:rPr>
      </w:pPr>
      <w:r>
        <w:rPr>
          <w:rFonts w:ascii="Times New Roman" w:hAnsi="Times New Roman" w:cs="Times New Roman"/>
          <w:b/>
        </w:rPr>
        <w:t>(Jele</w:t>
      </w:r>
      <w:r w:rsidR="0016291A">
        <w:rPr>
          <w:rFonts w:ascii="Times New Roman" w:hAnsi="Times New Roman" w:cs="Times New Roman"/>
          <w:b/>
        </w:rPr>
        <w:t>ntkezés</w:t>
      </w:r>
      <w:r>
        <w:rPr>
          <w:rFonts w:ascii="Times New Roman" w:hAnsi="Times New Roman" w:cs="Times New Roman"/>
          <w:b/>
        </w:rPr>
        <w:t xml:space="preserve"> a</w:t>
      </w:r>
      <w:r w:rsidR="00894698">
        <w:rPr>
          <w:rFonts w:ascii="Times New Roman" w:hAnsi="Times New Roman" w:cs="Times New Roman"/>
          <w:b/>
        </w:rPr>
        <w:t>z adásvételi</w:t>
      </w:r>
      <w:r>
        <w:rPr>
          <w:rFonts w:ascii="Times New Roman" w:hAnsi="Times New Roman" w:cs="Times New Roman"/>
          <w:b/>
        </w:rPr>
        <w:t xml:space="preserve"> szerződés megkötése érdekében)</w:t>
      </w:r>
    </w:p>
    <w:p w14:paraId="7B0D1B70" w14:textId="77777777" w:rsidR="00926C26" w:rsidRPr="00E90991" w:rsidRDefault="00926C26" w:rsidP="00926C26">
      <w:pPr>
        <w:rPr>
          <w:rFonts w:ascii="Times New Roman" w:hAnsi="Times New Roman" w:cs="Times New Roman"/>
          <w:color w:val="1F497D"/>
        </w:rPr>
      </w:pPr>
    </w:p>
    <w:tbl>
      <w:tblPr>
        <w:tblW w:w="9111" w:type="dxa"/>
        <w:jc w:val="center"/>
        <w:tblCellMar>
          <w:left w:w="0" w:type="dxa"/>
          <w:right w:w="0" w:type="dxa"/>
        </w:tblCellMar>
        <w:tblLook w:val="04A0" w:firstRow="1" w:lastRow="0" w:firstColumn="1" w:lastColumn="0" w:noHBand="0" w:noVBand="1"/>
      </w:tblPr>
      <w:tblGrid>
        <w:gridCol w:w="4414"/>
        <w:gridCol w:w="4697"/>
      </w:tblGrid>
      <w:tr w:rsidR="00D43830" w:rsidRPr="00D44A79" w14:paraId="4CF838F9" w14:textId="77777777" w:rsidTr="007F77BF">
        <w:trPr>
          <w:trHeight w:val="399"/>
          <w:jc w:val="center"/>
        </w:trPr>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2A00F" w14:textId="0E740499" w:rsidR="00926C26" w:rsidRPr="00E90991" w:rsidRDefault="00926C26" w:rsidP="00926C26">
            <w:pPr>
              <w:rPr>
                <w:rFonts w:ascii="Times New Roman" w:hAnsi="Times New Roman" w:cs="Times New Roman"/>
              </w:rPr>
            </w:pPr>
            <w:r w:rsidRPr="00E90991">
              <w:rPr>
                <w:rFonts w:ascii="Times New Roman" w:hAnsi="Times New Roman" w:cs="Times New Roman"/>
              </w:rPr>
              <w:t>Alulírott (személyi igazolvány szerinti név)</w:t>
            </w:r>
            <w:r w:rsidR="004F4F49" w:rsidRPr="00E90991">
              <w:rPr>
                <w:rStyle w:val="Lbjegyzet-hivatkozs"/>
                <w:rFonts w:ascii="Times New Roman" w:hAnsi="Times New Roman" w:cs="Times New Roman"/>
              </w:rPr>
              <w:footnoteReference w:id="2"/>
            </w:r>
            <w:r w:rsidRPr="00E90991">
              <w:rPr>
                <w:rFonts w:ascii="Times New Roman" w:hAnsi="Times New Roman" w:cs="Times New Roman"/>
              </w:rPr>
              <w:t>*:</w:t>
            </w:r>
          </w:p>
        </w:tc>
        <w:tc>
          <w:tcPr>
            <w:tcW w:w="4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232967" w14:textId="77777777" w:rsidR="00926C26" w:rsidRPr="00E90991" w:rsidRDefault="00926C26">
            <w:pPr>
              <w:rPr>
                <w:rFonts w:ascii="Times New Roman" w:hAnsi="Times New Roman" w:cs="Times New Roman"/>
              </w:rPr>
            </w:pPr>
          </w:p>
        </w:tc>
      </w:tr>
      <w:tr w:rsidR="00D43830" w:rsidRPr="00D44A79" w14:paraId="4B307FE2" w14:textId="77777777" w:rsidTr="007F77BF">
        <w:trPr>
          <w:trHeight w:val="405"/>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E7927" w14:textId="77777777" w:rsidR="00926C26" w:rsidRPr="00E90991" w:rsidRDefault="00926C26">
            <w:pPr>
              <w:rPr>
                <w:rFonts w:ascii="Times New Roman" w:hAnsi="Times New Roman" w:cs="Times New Roman"/>
              </w:rPr>
            </w:pPr>
            <w:r w:rsidRPr="00E90991">
              <w:rPr>
                <w:rFonts w:ascii="Times New Roman" w:hAnsi="Times New Roman" w:cs="Times New Roman"/>
              </w:rPr>
              <w:t>Születési név</w:t>
            </w:r>
            <w:r w:rsidR="004F4F49" w:rsidRPr="00E90991">
              <w:rPr>
                <w:rFonts w:ascii="Times New Roman" w:hAnsi="Times New Roman" w:cs="Times New Roman"/>
              </w:rPr>
              <w:t>*</w:t>
            </w:r>
            <w:r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ABF0F" w14:textId="77777777" w:rsidR="00926C26" w:rsidRPr="00E90991" w:rsidRDefault="00926C26">
            <w:pPr>
              <w:rPr>
                <w:rFonts w:ascii="Times New Roman" w:hAnsi="Times New Roman" w:cs="Times New Roman"/>
              </w:rPr>
            </w:pPr>
          </w:p>
        </w:tc>
      </w:tr>
      <w:tr w:rsidR="00D43830" w:rsidRPr="00D44A79" w14:paraId="368682C7"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6EE59" w14:textId="77777777" w:rsidR="00926C26" w:rsidRPr="00E90991" w:rsidRDefault="00926C26">
            <w:pPr>
              <w:rPr>
                <w:rFonts w:ascii="Times New Roman" w:hAnsi="Times New Roman" w:cs="Times New Roman"/>
              </w:rPr>
            </w:pPr>
            <w:r w:rsidRPr="00E90991">
              <w:rPr>
                <w:rFonts w:ascii="Times New Roman" w:hAnsi="Times New Roman" w:cs="Times New Roman"/>
              </w:rPr>
              <w:t>Születési hely és idő*:</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29FBB" w14:textId="77777777" w:rsidR="00926C26" w:rsidRPr="00E90991" w:rsidRDefault="00926C26">
            <w:pPr>
              <w:rPr>
                <w:rFonts w:ascii="Times New Roman" w:hAnsi="Times New Roman" w:cs="Times New Roman"/>
              </w:rPr>
            </w:pPr>
          </w:p>
        </w:tc>
      </w:tr>
      <w:tr w:rsidR="00D43830" w:rsidRPr="00D44A79" w14:paraId="06E152E4" w14:textId="77777777" w:rsidTr="007F77BF">
        <w:trPr>
          <w:trHeight w:val="388"/>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3EED2" w14:textId="77777777" w:rsidR="00926C26" w:rsidRPr="00E90991" w:rsidRDefault="00926C26" w:rsidP="00926C26">
            <w:pPr>
              <w:rPr>
                <w:rFonts w:ascii="Times New Roman" w:hAnsi="Times New Roman" w:cs="Times New Roman"/>
              </w:rPr>
            </w:pPr>
            <w:r w:rsidRPr="00E90991">
              <w:rPr>
                <w:rFonts w:ascii="Times New Roman" w:hAnsi="Times New Roman" w:cs="Times New Roman"/>
              </w:rPr>
              <w:t>Anyja neve*: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DE905" w14:textId="77777777" w:rsidR="00926C26" w:rsidRPr="00E90991" w:rsidRDefault="00926C26">
            <w:pPr>
              <w:rPr>
                <w:rFonts w:ascii="Times New Roman" w:hAnsi="Times New Roman" w:cs="Times New Roman"/>
              </w:rPr>
            </w:pPr>
          </w:p>
        </w:tc>
      </w:tr>
      <w:tr w:rsidR="00D43830" w:rsidRPr="00D44A79" w14:paraId="5EC1B584" w14:textId="77777777" w:rsidTr="007F77BF">
        <w:trPr>
          <w:trHeight w:val="407"/>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5A1DD" w14:textId="5E52B0A8" w:rsidR="00926C26" w:rsidRPr="00E90991" w:rsidRDefault="00926C26" w:rsidP="00976813">
            <w:pPr>
              <w:rPr>
                <w:rFonts w:ascii="Times New Roman" w:hAnsi="Times New Roman" w:cs="Times New Roman"/>
              </w:rPr>
            </w:pPr>
            <w:r w:rsidRPr="00E90991">
              <w:rPr>
                <w:rFonts w:ascii="Times New Roman" w:hAnsi="Times New Roman" w:cs="Times New Roman"/>
              </w:rPr>
              <w:t xml:space="preserve">Lakcímigazolvány szerinti </w:t>
            </w:r>
            <w:r w:rsidR="00976813">
              <w:rPr>
                <w:rFonts w:ascii="Times New Roman" w:hAnsi="Times New Roman" w:cs="Times New Roman"/>
              </w:rPr>
              <w:t>lakóhely</w:t>
            </w:r>
            <w:r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F5521" w14:textId="77777777" w:rsidR="00926C26" w:rsidRPr="00E90991" w:rsidRDefault="00926C26">
            <w:pPr>
              <w:rPr>
                <w:rFonts w:ascii="Times New Roman" w:hAnsi="Times New Roman" w:cs="Times New Roman"/>
              </w:rPr>
            </w:pPr>
          </w:p>
        </w:tc>
      </w:tr>
      <w:tr w:rsidR="00D43830" w:rsidRPr="00D44A79" w14:paraId="604B9343" w14:textId="77777777" w:rsidTr="007F77BF">
        <w:trPr>
          <w:trHeight w:val="399"/>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D83AF" w14:textId="77777777" w:rsidR="00926C26" w:rsidRPr="00E90991" w:rsidRDefault="00926C26">
            <w:pPr>
              <w:rPr>
                <w:rFonts w:ascii="Times New Roman" w:hAnsi="Times New Roman" w:cs="Times New Roman"/>
              </w:rPr>
            </w:pPr>
            <w:r w:rsidRPr="00E90991">
              <w:rPr>
                <w:rFonts w:ascii="Times New Roman" w:hAnsi="Times New Roman" w:cs="Times New Roman"/>
              </w:rPr>
              <w:t>Állampolgárság*:</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1BEA5" w14:textId="77777777" w:rsidR="00926C26" w:rsidRPr="00E90991" w:rsidRDefault="00926C26">
            <w:pPr>
              <w:rPr>
                <w:rFonts w:ascii="Times New Roman" w:hAnsi="Times New Roman" w:cs="Times New Roman"/>
              </w:rPr>
            </w:pPr>
          </w:p>
        </w:tc>
      </w:tr>
      <w:tr w:rsidR="00D43830" w:rsidRPr="00D44A79" w14:paraId="48B43ADE" w14:textId="77777777" w:rsidTr="007F77BF">
        <w:trPr>
          <w:trHeight w:val="40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D4A94" w14:textId="77777777" w:rsidR="00926C26" w:rsidRPr="00E90991" w:rsidRDefault="00926C26">
            <w:pPr>
              <w:rPr>
                <w:rFonts w:ascii="Times New Roman" w:hAnsi="Times New Roman" w:cs="Times New Roman"/>
              </w:rPr>
            </w:pPr>
            <w:r w:rsidRPr="00E90991">
              <w:rPr>
                <w:rFonts w:ascii="Times New Roman" w:hAnsi="Times New Roman" w:cs="Times New Roman"/>
              </w:rPr>
              <w:t>Személyi azonosító (személyi 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2F66A" w14:textId="77777777" w:rsidR="00926C26" w:rsidRPr="00E90991" w:rsidRDefault="00926C26">
            <w:pPr>
              <w:rPr>
                <w:rFonts w:ascii="Times New Roman" w:hAnsi="Times New Roman" w:cs="Times New Roman"/>
              </w:rPr>
            </w:pPr>
          </w:p>
        </w:tc>
      </w:tr>
      <w:tr w:rsidR="00D43830" w:rsidRPr="00D44A79" w14:paraId="5F48A93A" w14:textId="77777777" w:rsidTr="007F77BF">
        <w:trPr>
          <w:trHeight w:val="41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321F4" w14:textId="77777777" w:rsidR="00926C26" w:rsidRPr="00E90991" w:rsidRDefault="00926C26">
            <w:pPr>
              <w:rPr>
                <w:rFonts w:ascii="Times New Roman" w:hAnsi="Times New Roman" w:cs="Times New Roman"/>
              </w:rPr>
            </w:pPr>
            <w:r w:rsidRPr="00E90991">
              <w:rPr>
                <w:rFonts w:ascii="Times New Roman" w:hAnsi="Times New Roman" w:cs="Times New Roman"/>
              </w:rPr>
              <w:t>Adóazonosító jel*: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A562C" w14:textId="77777777" w:rsidR="00926C26" w:rsidRPr="00E90991" w:rsidRDefault="00926C26">
            <w:pPr>
              <w:rPr>
                <w:rFonts w:ascii="Times New Roman" w:hAnsi="Times New Roman" w:cs="Times New Roman"/>
              </w:rPr>
            </w:pPr>
          </w:p>
        </w:tc>
      </w:tr>
      <w:tr w:rsidR="007F77BF" w:rsidRPr="00D44A79" w14:paraId="28A2F0E1" w14:textId="77777777" w:rsidTr="007F77BF">
        <w:trPr>
          <w:trHeight w:val="41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10EB6" w14:textId="77777777" w:rsidR="007F77BF" w:rsidRPr="00E90991" w:rsidRDefault="007F77BF">
            <w:pPr>
              <w:rPr>
                <w:rFonts w:ascii="Times New Roman" w:hAnsi="Times New Roman" w:cs="Times New Roman"/>
              </w:rPr>
            </w:pPr>
            <w:r w:rsidRPr="00E90991">
              <w:rPr>
                <w:rFonts w:ascii="Times New Roman" w:hAnsi="Times New Roman" w:cs="Times New Roman"/>
              </w:rPr>
              <w:t>Agrárkamarai azonosító*:</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DFA2A" w14:textId="77777777" w:rsidR="007F77BF" w:rsidRPr="00E90991" w:rsidRDefault="007F77BF">
            <w:pPr>
              <w:rPr>
                <w:rFonts w:ascii="Times New Roman" w:hAnsi="Times New Roman" w:cs="Times New Roman"/>
              </w:rPr>
            </w:pPr>
          </w:p>
        </w:tc>
      </w:tr>
      <w:tr w:rsidR="00D43830" w:rsidRPr="00D44A79" w14:paraId="557D147A" w14:textId="77777777" w:rsidTr="00926C26">
        <w:trPr>
          <w:trHeight w:val="557"/>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FC1FE" w14:textId="77777777" w:rsidR="00926C26" w:rsidRPr="00E90991" w:rsidRDefault="00926C26">
            <w:pPr>
              <w:rPr>
                <w:rFonts w:ascii="Times New Roman" w:hAnsi="Times New Roman" w:cs="Times New Roman"/>
              </w:rPr>
            </w:pPr>
            <w:r w:rsidRPr="00E90991">
              <w:rPr>
                <w:rFonts w:ascii="Times New Roman" w:hAnsi="Times New Roman" w:cs="Times New Roman"/>
              </w:rPr>
              <w:t>Földműves nyilvántartásba vétel száma (ügyiratszám)*: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1EBBA" w14:textId="77777777" w:rsidR="00926C26" w:rsidRPr="00E90991" w:rsidRDefault="00926C26">
            <w:pPr>
              <w:rPr>
                <w:rFonts w:ascii="Times New Roman" w:hAnsi="Times New Roman" w:cs="Times New Roman"/>
              </w:rPr>
            </w:pPr>
          </w:p>
        </w:tc>
      </w:tr>
      <w:tr w:rsidR="00D43830" w:rsidRPr="00D44A79" w14:paraId="5A13DB12" w14:textId="77777777" w:rsidTr="007F77BF">
        <w:trPr>
          <w:trHeight w:val="392"/>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75C9B" w14:textId="5A4A7B59" w:rsidR="00926C26" w:rsidRPr="00E90991" w:rsidRDefault="00D35A80" w:rsidP="00D35A80">
            <w:pPr>
              <w:rPr>
                <w:rFonts w:ascii="Times New Roman" w:hAnsi="Times New Roman" w:cs="Times New Roman"/>
              </w:rPr>
            </w:pPr>
            <w:r>
              <w:rPr>
                <w:rFonts w:ascii="Times New Roman" w:hAnsi="Times New Roman" w:cs="Times New Roman"/>
              </w:rPr>
              <w:t>Saját t</w:t>
            </w:r>
            <w:r w:rsidR="00926C26" w:rsidRPr="00E90991">
              <w:rPr>
                <w:rFonts w:ascii="Times New Roman" w:hAnsi="Times New Roman" w:cs="Times New Roman"/>
              </w:rPr>
              <w:t>elefonszám*: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88504" w14:textId="77777777" w:rsidR="00926C26" w:rsidRPr="00E90991" w:rsidRDefault="00926C26">
            <w:pPr>
              <w:rPr>
                <w:rFonts w:ascii="Times New Roman" w:hAnsi="Times New Roman" w:cs="Times New Roman"/>
              </w:rPr>
            </w:pPr>
          </w:p>
        </w:tc>
      </w:tr>
      <w:tr w:rsidR="00D43830" w:rsidRPr="00D44A79" w14:paraId="30A15099" w14:textId="77777777" w:rsidTr="007F77BF">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81BAD" w14:textId="42E036F5" w:rsidR="00926C26" w:rsidRPr="00E90991" w:rsidRDefault="00D35A80" w:rsidP="00D35A80">
            <w:pPr>
              <w:rPr>
                <w:rFonts w:ascii="Times New Roman" w:hAnsi="Times New Roman" w:cs="Times New Roman"/>
              </w:rPr>
            </w:pPr>
            <w:r>
              <w:rPr>
                <w:rFonts w:ascii="Times New Roman" w:hAnsi="Times New Roman" w:cs="Times New Roman"/>
              </w:rPr>
              <w:t>Saját e</w:t>
            </w:r>
            <w:r w:rsidR="00926C26" w:rsidRPr="00E90991">
              <w:rPr>
                <w:rFonts w:ascii="Times New Roman" w:hAnsi="Times New Roman" w:cs="Times New Roman"/>
              </w:rPr>
              <w:t>-mail cím: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DAA966" w14:textId="77777777" w:rsidR="00926C26" w:rsidRPr="00E90991" w:rsidRDefault="00926C26">
            <w:pPr>
              <w:rPr>
                <w:rFonts w:ascii="Times New Roman" w:hAnsi="Times New Roman" w:cs="Times New Roman"/>
              </w:rPr>
            </w:pPr>
          </w:p>
        </w:tc>
      </w:tr>
      <w:tr w:rsidR="00762E65" w:rsidRPr="00D44A79" w14:paraId="66B30214" w14:textId="77777777" w:rsidTr="007F77BF">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DB9A91" w14:textId="42701001" w:rsidR="00762E65" w:rsidRDefault="008A78F0" w:rsidP="008A78F0">
            <w:pPr>
              <w:rPr>
                <w:rFonts w:ascii="Times New Roman" w:hAnsi="Times New Roman" w:cs="Times New Roman"/>
              </w:rPr>
            </w:pPr>
            <w:r>
              <w:rPr>
                <w:rFonts w:ascii="Times New Roman" w:hAnsi="Times New Roman" w:cs="Times New Roman"/>
              </w:rPr>
              <w:t>J</w:t>
            </w:r>
            <w:r w:rsidR="00762E65">
              <w:rPr>
                <w:rFonts w:ascii="Times New Roman" w:hAnsi="Times New Roman" w:cs="Times New Roman"/>
              </w:rPr>
              <w:t>ogi képviselő telefonszáma:</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564A6" w14:textId="77777777" w:rsidR="00762E65" w:rsidRPr="00E90991" w:rsidRDefault="00762E65">
            <w:pPr>
              <w:rPr>
                <w:rFonts w:ascii="Times New Roman" w:hAnsi="Times New Roman" w:cs="Times New Roman"/>
              </w:rPr>
            </w:pPr>
          </w:p>
        </w:tc>
      </w:tr>
      <w:tr w:rsidR="00762E65" w:rsidRPr="00D44A79" w14:paraId="74D6AE1A" w14:textId="77777777" w:rsidTr="007F77BF">
        <w:trPr>
          <w:trHeight w:val="42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6E124" w14:textId="07FA3575" w:rsidR="00762E65" w:rsidRDefault="00762E65" w:rsidP="00D35A80">
            <w:pPr>
              <w:rPr>
                <w:rFonts w:ascii="Times New Roman" w:hAnsi="Times New Roman" w:cs="Times New Roman"/>
              </w:rPr>
            </w:pPr>
            <w:r>
              <w:rPr>
                <w:rFonts w:ascii="Times New Roman" w:hAnsi="Times New Roman" w:cs="Times New Roman"/>
              </w:rPr>
              <w:t>Jogi képviselő e-mail címe: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7DC99" w14:textId="77777777" w:rsidR="00762E65" w:rsidRPr="00E90991" w:rsidRDefault="00762E65">
            <w:pPr>
              <w:rPr>
                <w:rFonts w:ascii="Times New Roman" w:hAnsi="Times New Roman" w:cs="Times New Roman"/>
              </w:rPr>
            </w:pPr>
          </w:p>
        </w:tc>
      </w:tr>
      <w:tr w:rsidR="007F77BF" w:rsidRPr="00D44A79" w14:paraId="373F956F" w14:textId="77777777" w:rsidTr="007F77BF">
        <w:trPr>
          <w:trHeight w:val="8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CD4E" w14:textId="77777777" w:rsidR="007F77BF" w:rsidRPr="00E90991" w:rsidRDefault="007F77BF">
            <w:pPr>
              <w:rPr>
                <w:rFonts w:ascii="Times New Roman" w:hAnsi="Times New Roman" w:cs="Times New Roman"/>
              </w:rPr>
            </w:pPr>
            <w:r w:rsidRPr="00E90991">
              <w:rPr>
                <w:rFonts w:ascii="Times New Roman" w:hAnsi="Times New Roman" w:cs="Times New Roman"/>
              </w:rPr>
              <w:t>Számlavezető pénzintézet neve, bankszámlaszám:</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A0D5E" w14:textId="77777777" w:rsidR="007F77BF" w:rsidRPr="00E90991" w:rsidRDefault="007F77BF">
            <w:pPr>
              <w:rPr>
                <w:rFonts w:ascii="Times New Roman" w:hAnsi="Times New Roman" w:cs="Times New Roman"/>
              </w:rPr>
            </w:pPr>
          </w:p>
        </w:tc>
      </w:tr>
      <w:tr w:rsidR="00D43830" w:rsidRPr="00D44A79" w14:paraId="6E2A6B9E"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548557" w14:textId="5D6FA061" w:rsidR="00926C26" w:rsidRPr="00E90991" w:rsidRDefault="00DC7D65">
            <w:pPr>
              <w:rPr>
                <w:rFonts w:ascii="Times New Roman" w:hAnsi="Times New Roman" w:cs="Times New Roman"/>
              </w:rPr>
            </w:pPr>
            <w:r>
              <w:rPr>
                <w:rFonts w:ascii="Times New Roman" w:hAnsi="Times New Roman" w:cs="Times New Roman"/>
              </w:rPr>
              <w:t>Település, fekvés, helyrajzi szám (</w:t>
            </w:r>
            <w:r w:rsidR="00926C26" w:rsidRPr="00E90991">
              <w:rPr>
                <w:rFonts w:ascii="Times New Roman" w:hAnsi="Times New Roman" w:cs="Times New Roman"/>
              </w:rPr>
              <w:t>Árverési azonosító</w:t>
            </w:r>
            <w:r>
              <w:rPr>
                <w:rFonts w:ascii="Times New Roman" w:hAnsi="Times New Roman" w:cs="Times New Roman"/>
              </w:rPr>
              <w:t>)</w:t>
            </w:r>
            <w:r w:rsidR="00926C26" w:rsidRPr="00E90991">
              <w:rPr>
                <w:rFonts w:ascii="Times New Roman" w:hAnsi="Times New Roman" w:cs="Times New Roman"/>
              </w:rPr>
              <w: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C0F0E" w14:textId="77777777" w:rsidR="00926C26" w:rsidRPr="00E90991" w:rsidRDefault="00926C26">
            <w:pPr>
              <w:rPr>
                <w:rFonts w:ascii="Times New Roman" w:hAnsi="Times New Roman" w:cs="Times New Roman"/>
              </w:rPr>
            </w:pPr>
          </w:p>
        </w:tc>
      </w:tr>
      <w:tr w:rsidR="007F77BF" w:rsidRPr="00D44A79" w14:paraId="35A6F075" w14:textId="77777777" w:rsidTr="007F77BF">
        <w:trPr>
          <w:trHeight w:val="424"/>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6F7CF0" w14:textId="77777777" w:rsidR="007F77BF" w:rsidRPr="00E90991" w:rsidRDefault="007F77BF">
            <w:pPr>
              <w:rPr>
                <w:rFonts w:ascii="Times New Roman" w:hAnsi="Times New Roman" w:cs="Times New Roman"/>
              </w:rPr>
            </w:pPr>
            <w:r w:rsidRPr="00E90991">
              <w:rPr>
                <w:rFonts w:ascii="Times New Roman" w:hAnsi="Times New Roman" w:cs="Times New Roman"/>
              </w:rPr>
              <w:t>Árverést lebonyolító kormányhivatal*:</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FCCD" w14:textId="77777777" w:rsidR="007F77BF" w:rsidRPr="00E90991" w:rsidRDefault="007F77BF">
            <w:pPr>
              <w:rPr>
                <w:rFonts w:ascii="Times New Roman" w:hAnsi="Times New Roman" w:cs="Times New Roman"/>
              </w:rPr>
            </w:pPr>
          </w:p>
        </w:tc>
      </w:tr>
      <w:tr w:rsidR="00D43830" w:rsidRPr="00D44A79" w14:paraId="4B9F9712" w14:textId="77777777" w:rsidTr="007F77BF">
        <w:trPr>
          <w:trHeight w:val="396"/>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6383E1" w14:textId="77777777" w:rsidR="00926C26" w:rsidRPr="00E90991" w:rsidRDefault="00926C26">
            <w:pPr>
              <w:rPr>
                <w:rFonts w:ascii="Times New Roman" w:hAnsi="Times New Roman" w:cs="Times New Roman"/>
              </w:rPr>
            </w:pPr>
            <w:r w:rsidRPr="00E90991">
              <w:rPr>
                <w:rFonts w:ascii="Times New Roman" w:hAnsi="Times New Roman" w:cs="Times New Roman"/>
              </w:rPr>
              <w:t>Árverés időpontja (év/hó/nap)*:</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74499" w14:textId="77777777" w:rsidR="00926C26" w:rsidRPr="00E90991" w:rsidRDefault="00926C26">
            <w:pPr>
              <w:rPr>
                <w:rFonts w:ascii="Times New Roman" w:hAnsi="Times New Roman" w:cs="Times New Roman"/>
              </w:rPr>
            </w:pPr>
          </w:p>
        </w:tc>
      </w:tr>
      <w:tr w:rsidR="00D43830" w:rsidRPr="00D44A79" w14:paraId="73BA9F87" w14:textId="77777777" w:rsidTr="007F77BF">
        <w:trPr>
          <w:trHeight w:val="40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3602F" w14:textId="76CE5255" w:rsidR="00926C26" w:rsidRPr="00E90991" w:rsidRDefault="000558D2" w:rsidP="000558D2">
            <w:pPr>
              <w:rPr>
                <w:rFonts w:ascii="Times New Roman" w:hAnsi="Times New Roman" w:cs="Times New Roman"/>
              </w:rPr>
            </w:pPr>
            <w:r w:rsidRPr="00E90991">
              <w:rPr>
                <w:rFonts w:ascii="Times New Roman" w:hAnsi="Times New Roman" w:cs="Times New Roman"/>
              </w:rPr>
              <w:t>Várm</w:t>
            </w:r>
            <w:r w:rsidR="00926C26" w:rsidRPr="00E90991">
              <w:rPr>
                <w:rFonts w:ascii="Times New Roman" w:hAnsi="Times New Roman" w:cs="Times New Roman"/>
              </w:rPr>
              <w:t>egye*:</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DD254" w14:textId="77777777" w:rsidR="00926C26" w:rsidRPr="00E90991" w:rsidRDefault="00926C26">
            <w:pPr>
              <w:rPr>
                <w:rFonts w:ascii="Times New Roman" w:hAnsi="Times New Roman" w:cs="Times New Roman"/>
              </w:rPr>
            </w:pPr>
          </w:p>
        </w:tc>
      </w:tr>
      <w:tr w:rsidR="00D43830" w:rsidRPr="00D44A79" w14:paraId="72BA68E9" w14:textId="77777777" w:rsidTr="007F77BF">
        <w:trPr>
          <w:trHeight w:val="403"/>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57B966" w14:textId="0D8B9438" w:rsidR="00926C26" w:rsidRPr="00DC7D65" w:rsidRDefault="00926C26" w:rsidP="00976813">
            <w:pPr>
              <w:rPr>
                <w:rFonts w:ascii="Times New Roman" w:hAnsi="Times New Roman" w:cs="Times New Roman"/>
              </w:rPr>
            </w:pPr>
            <w:r w:rsidRPr="00DC7D65">
              <w:rPr>
                <w:rFonts w:ascii="Times New Roman" w:hAnsi="Times New Roman" w:cs="Times New Roman"/>
              </w:rPr>
              <w:t xml:space="preserve">Magyar Állam </w:t>
            </w:r>
            <w:r w:rsidR="00976813" w:rsidRPr="00DF3548">
              <w:rPr>
                <w:rFonts w:ascii="Times New Roman" w:hAnsi="Times New Roman" w:cs="Times New Roman"/>
              </w:rPr>
              <w:t xml:space="preserve">értékesítésre kerülő </w:t>
            </w:r>
            <w:r w:rsidRPr="00DC7D65">
              <w:rPr>
                <w:rFonts w:ascii="Times New Roman" w:hAnsi="Times New Roman" w:cs="Times New Roman"/>
              </w:rPr>
              <w:t>tulajdoni hányada*:</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06409" w14:textId="77777777" w:rsidR="00926C26" w:rsidRPr="00E90991" w:rsidRDefault="00926C26">
            <w:pPr>
              <w:rPr>
                <w:rFonts w:ascii="Times New Roman" w:hAnsi="Times New Roman" w:cs="Times New Roman"/>
              </w:rPr>
            </w:pPr>
          </w:p>
        </w:tc>
      </w:tr>
      <w:tr w:rsidR="00671F0B" w:rsidRPr="00D44A79" w14:paraId="449C504D" w14:textId="77777777" w:rsidTr="007F77BF">
        <w:trPr>
          <w:trHeight w:val="403"/>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1B681" w14:textId="28A7E6A4" w:rsidR="00671F0B" w:rsidRPr="00E90991" w:rsidRDefault="00671F0B">
            <w:pPr>
              <w:rPr>
                <w:rFonts w:ascii="Times New Roman" w:hAnsi="Times New Roman" w:cs="Times New Roman"/>
              </w:rPr>
            </w:pPr>
            <w:r>
              <w:rPr>
                <w:rFonts w:ascii="Times New Roman" w:hAnsi="Times New Roman" w:cs="Times New Roman"/>
              </w:rPr>
              <w:t>Közös árverési vevő esetében a megszerezni kívánt tulajdoni hányad:</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359E4" w14:textId="77777777" w:rsidR="00671F0B" w:rsidRPr="00E90991" w:rsidRDefault="00671F0B">
            <w:pPr>
              <w:rPr>
                <w:rFonts w:ascii="Times New Roman" w:hAnsi="Times New Roman" w:cs="Times New Roman"/>
              </w:rPr>
            </w:pPr>
          </w:p>
        </w:tc>
      </w:tr>
      <w:tr w:rsidR="00D43830" w:rsidRPr="00D44A79" w14:paraId="4A0F0976" w14:textId="77777777" w:rsidTr="007F77BF">
        <w:trPr>
          <w:trHeight w:val="410"/>
          <w:jc w:val="center"/>
        </w:trPr>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7A2F6" w14:textId="0C6160D1" w:rsidR="00926C26" w:rsidRPr="00E90991" w:rsidRDefault="00926C26" w:rsidP="00894698">
            <w:pPr>
              <w:rPr>
                <w:rFonts w:ascii="Times New Roman" w:hAnsi="Times New Roman" w:cs="Times New Roman"/>
              </w:rPr>
            </w:pPr>
            <w:r w:rsidRPr="00E90991">
              <w:rPr>
                <w:rFonts w:ascii="Times New Roman" w:hAnsi="Times New Roman" w:cs="Times New Roman"/>
              </w:rPr>
              <w:t xml:space="preserve">Ajánlott </w:t>
            </w:r>
            <w:r w:rsidR="00894698">
              <w:rPr>
                <w:rFonts w:ascii="Times New Roman" w:hAnsi="Times New Roman" w:cs="Times New Roman"/>
              </w:rPr>
              <w:t xml:space="preserve">/ elfogadott </w:t>
            </w:r>
            <w:r w:rsidRPr="00E90991">
              <w:rPr>
                <w:rFonts w:ascii="Times New Roman" w:hAnsi="Times New Roman" w:cs="Times New Roman"/>
              </w:rPr>
              <w:t>vételár (Ft)*:</w:t>
            </w:r>
          </w:p>
        </w:tc>
        <w:tc>
          <w:tcPr>
            <w:tcW w:w="4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3A788" w14:textId="77777777" w:rsidR="00926C26" w:rsidRPr="00E90991" w:rsidRDefault="00926C26">
            <w:pPr>
              <w:rPr>
                <w:rFonts w:ascii="Times New Roman" w:hAnsi="Times New Roman" w:cs="Times New Roman"/>
              </w:rPr>
            </w:pPr>
          </w:p>
        </w:tc>
      </w:tr>
    </w:tbl>
    <w:p w14:paraId="3DEAD3C7" w14:textId="58E9179D" w:rsidR="00DB3993" w:rsidRPr="00E90991" w:rsidRDefault="00DB3993" w:rsidP="00DF3548">
      <w:pPr>
        <w:tabs>
          <w:tab w:val="left" w:pos="3600"/>
        </w:tabs>
        <w:rPr>
          <w:rFonts w:ascii="Times New Roman" w:hAnsi="Times New Roman" w:cs="Times New Roman"/>
        </w:rPr>
      </w:pPr>
    </w:p>
    <w:p w14:paraId="63B369FF" w14:textId="1F0D0585" w:rsidR="00E939B4" w:rsidRDefault="0016291A" w:rsidP="007F77BF">
      <w:pPr>
        <w:pStyle w:val="Listaszerbekezds"/>
        <w:numPr>
          <w:ilvl w:val="0"/>
          <w:numId w:val="2"/>
        </w:numPr>
        <w:ind w:left="284" w:hanging="295"/>
        <w:jc w:val="both"/>
        <w:rPr>
          <w:rFonts w:ascii="Times New Roman" w:hAnsi="Times New Roman" w:cs="Times New Roman"/>
        </w:rPr>
      </w:pPr>
      <w:r>
        <w:rPr>
          <w:rFonts w:ascii="Times New Roman" w:hAnsi="Times New Roman" w:cs="Times New Roman"/>
        </w:rPr>
        <w:t xml:space="preserve">Az árverési hirdetmény </w:t>
      </w:r>
      <w:r w:rsidR="00CA0530" w:rsidRPr="00771E04">
        <w:rPr>
          <w:rFonts w:ascii="Times New Roman" w:hAnsi="Times New Roman" w:cs="Times New Roman"/>
        </w:rPr>
        <w:t xml:space="preserve">VI. D) </w:t>
      </w:r>
      <w:r w:rsidRPr="00771E04">
        <w:rPr>
          <w:rFonts w:ascii="Times New Roman" w:hAnsi="Times New Roman" w:cs="Times New Roman"/>
        </w:rPr>
        <w:t>3. pont 3.6. alpontja</w:t>
      </w:r>
      <w:r>
        <w:rPr>
          <w:rFonts w:ascii="Times New Roman" w:hAnsi="Times New Roman" w:cs="Times New Roman"/>
        </w:rPr>
        <w:t xml:space="preserve"> alapján, jelen nyilatkozat megtételével és benyújtásával, mint árverési vevő (nyertes árverező vagy </w:t>
      </w:r>
      <w:r w:rsidR="000D6177">
        <w:rPr>
          <w:rFonts w:ascii="Times New Roman" w:hAnsi="Times New Roman" w:cs="Times New Roman"/>
        </w:rPr>
        <w:t xml:space="preserve">sorrend szerinti </w:t>
      </w:r>
      <w:r w:rsidR="00E939B4">
        <w:rPr>
          <w:rFonts w:ascii="Times New Roman" w:hAnsi="Times New Roman" w:cs="Times New Roman"/>
        </w:rPr>
        <w:t>első helyen álló elővásárlásra jogosult</w:t>
      </w:r>
      <w:r>
        <w:rPr>
          <w:rFonts w:ascii="Times New Roman" w:hAnsi="Times New Roman" w:cs="Times New Roman"/>
        </w:rPr>
        <w:t>)</w:t>
      </w:r>
      <w:r w:rsidR="00E939B4">
        <w:rPr>
          <w:rFonts w:ascii="Times New Roman" w:hAnsi="Times New Roman" w:cs="Times New Roman"/>
        </w:rPr>
        <w:t>,</w:t>
      </w:r>
      <w:r>
        <w:rPr>
          <w:rFonts w:ascii="Times New Roman" w:hAnsi="Times New Roman" w:cs="Times New Roman"/>
        </w:rPr>
        <w:t xml:space="preserve"> ezúton jelentkezem </w:t>
      </w:r>
      <w:r w:rsidR="00E939B4">
        <w:rPr>
          <w:rFonts w:ascii="Times New Roman" w:hAnsi="Times New Roman" w:cs="Times New Roman"/>
        </w:rPr>
        <w:t>az adásvételi szerződés megkötése céljából.</w:t>
      </w:r>
    </w:p>
    <w:p w14:paraId="06808EB2" w14:textId="74F6485B" w:rsidR="0016291A" w:rsidRDefault="0016291A" w:rsidP="009711D0">
      <w:pPr>
        <w:pStyle w:val="Listaszerbekezds"/>
        <w:ind w:left="284"/>
        <w:jc w:val="both"/>
        <w:rPr>
          <w:rFonts w:ascii="Times New Roman" w:hAnsi="Times New Roman" w:cs="Times New Roman"/>
        </w:rPr>
      </w:pPr>
      <w:r>
        <w:rPr>
          <w:rFonts w:ascii="Times New Roman" w:hAnsi="Times New Roman" w:cs="Times New Roman"/>
        </w:rPr>
        <w:t xml:space="preserve"> </w:t>
      </w:r>
    </w:p>
    <w:p w14:paraId="12BF8BC8" w14:textId="367BB55A" w:rsidR="00E939B4" w:rsidRDefault="00E939B4" w:rsidP="007F77BF">
      <w:pPr>
        <w:pStyle w:val="Listaszerbekezds"/>
        <w:numPr>
          <w:ilvl w:val="0"/>
          <w:numId w:val="2"/>
        </w:numPr>
        <w:ind w:left="284" w:hanging="295"/>
        <w:jc w:val="both"/>
        <w:rPr>
          <w:rFonts w:ascii="Times New Roman" w:hAnsi="Times New Roman" w:cs="Times New Roman"/>
        </w:rPr>
      </w:pPr>
      <w:r>
        <w:rPr>
          <w:rFonts w:ascii="Times New Roman" w:hAnsi="Times New Roman" w:cs="Times New Roman"/>
        </w:rPr>
        <w:t>Amennyiben nyertes árverező vagyok, úgy t</w:t>
      </w:r>
      <w:r w:rsidR="007F77BF" w:rsidRPr="00E90991">
        <w:rPr>
          <w:rFonts w:ascii="Times New Roman" w:hAnsi="Times New Roman" w:cs="Times New Roman"/>
        </w:rPr>
        <w:t>udomásul veszem, hogy a nyilvános árverésen általam licitálás útján felajánlott vételár a megkötendő adásvételi szerződés végleges vételára, ahhoz kötve vagyok.</w:t>
      </w:r>
      <w:r w:rsidR="000558D2" w:rsidRPr="00E90991">
        <w:rPr>
          <w:rFonts w:ascii="Times New Roman" w:hAnsi="Times New Roman" w:cs="Times New Roman"/>
        </w:rPr>
        <w:t xml:space="preserve"> </w:t>
      </w:r>
    </w:p>
    <w:p w14:paraId="3763D2AE" w14:textId="77777777" w:rsidR="00BA5CC7" w:rsidRPr="00BA5CC7" w:rsidRDefault="00BA5CC7" w:rsidP="00BA5CC7">
      <w:pPr>
        <w:pStyle w:val="Listaszerbekezds"/>
        <w:rPr>
          <w:rFonts w:ascii="Times New Roman" w:hAnsi="Times New Roman" w:cs="Times New Roman"/>
        </w:rPr>
      </w:pPr>
    </w:p>
    <w:p w14:paraId="1B5FCD57" w14:textId="45060419" w:rsidR="00BA5CC7" w:rsidRDefault="00BA5CC7" w:rsidP="00DF3548">
      <w:pPr>
        <w:pStyle w:val="Listaszerbekezds"/>
        <w:ind w:left="284"/>
        <w:jc w:val="both"/>
        <w:rPr>
          <w:rFonts w:ascii="Times New Roman" w:hAnsi="Times New Roman" w:cs="Times New Roman"/>
        </w:rPr>
      </w:pPr>
      <w:r>
        <w:rPr>
          <w:rFonts w:ascii="Times New Roman" w:hAnsi="Times New Roman" w:cs="Times New Roman"/>
        </w:rPr>
        <w:t xml:space="preserve">Amennyiben </w:t>
      </w:r>
      <w:r w:rsidRPr="00BA5CC7">
        <w:rPr>
          <w:rFonts w:ascii="Times New Roman" w:hAnsi="Times New Roman" w:cs="Times New Roman"/>
        </w:rPr>
        <w:t>azonos licitösszeggel vételi ajánlatot tevő árverező</w:t>
      </w:r>
      <w:r>
        <w:rPr>
          <w:rFonts w:ascii="Times New Roman" w:hAnsi="Times New Roman" w:cs="Times New Roman"/>
        </w:rPr>
        <w:t xml:space="preserve"> vagyok (egyidejű licit), tudomásul veszem, hogy </w:t>
      </w:r>
      <w:r w:rsidRPr="00BA5CC7">
        <w:rPr>
          <w:rFonts w:ascii="Times New Roman" w:hAnsi="Times New Roman" w:cs="Times New Roman"/>
        </w:rPr>
        <w:t xml:space="preserve">az </w:t>
      </w:r>
      <w:proofErr w:type="spellStart"/>
      <w:r w:rsidRPr="00BA5CC7">
        <w:rPr>
          <w:rFonts w:ascii="Times New Roman" w:hAnsi="Times New Roman" w:cs="Times New Roman"/>
        </w:rPr>
        <w:t>árverezésvezető</w:t>
      </w:r>
      <w:proofErr w:type="spellEnd"/>
      <w:r>
        <w:rPr>
          <w:rFonts w:ascii="Times New Roman" w:hAnsi="Times New Roman" w:cs="Times New Roman"/>
        </w:rPr>
        <w:t xml:space="preserve"> által</w:t>
      </w:r>
      <w:r w:rsidRPr="00BA5CC7">
        <w:rPr>
          <w:rFonts w:ascii="Times New Roman" w:hAnsi="Times New Roman" w:cs="Times New Roman"/>
        </w:rPr>
        <w:t xml:space="preserve"> helyben lefolytatott sorsolás</w:t>
      </w:r>
      <w:r>
        <w:rPr>
          <w:rFonts w:ascii="Times New Roman" w:hAnsi="Times New Roman" w:cs="Times New Roman"/>
        </w:rPr>
        <w:t>t követően, az egyidejű licit során általam felajánlott vételár a</w:t>
      </w:r>
      <w:r w:rsidRPr="00E90991">
        <w:rPr>
          <w:rFonts w:ascii="Times New Roman" w:hAnsi="Times New Roman" w:cs="Times New Roman"/>
        </w:rPr>
        <w:t xml:space="preserve"> megkötendő adásvételi szerződés végleges vételára, ahhoz kötve vagyok. </w:t>
      </w:r>
    </w:p>
    <w:p w14:paraId="27DDF4DA" w14:textId="77777777" w:rsidR="00E939B4" w:rsidRDefault="00E939B4" w:rsidP="009711D0">
      <w:pPr>
        <w:pStyle w:val="Listaszerbekezds"/>
        <w:ind w:left="284"/>
        <w:jc w:val="both"/>
        <w:rPr>
          <w:rFonts w:ascii="Times New Roman" w:hAnsi="Times New Roman" w:cs="Times New Roman"/>
        </w:rPr>
      </w:pPr>
    </w:p>
    <w:p w14:paraId="74CB3FF3" w14:textId="6C0EA115" w:rsidR="00926C26" w:rsidRDefault="000558D2" w:rsidP="009711D0">
      <w:pPr>
        <w:pStyle w:val="Listaszerbekezds"/>
        <w:ind w:left="284"/>
        <w:jc w:val="both"/>
        <w:rPr>
          <w:rFonts w:ascii="Times New Roman" w:hAnsi="Times New Roman" w:cs="Times New Roman"/>
        </w:rPr>
      </w:pPr>
      <w:r w:rsidRPr="00E90991">
        <w:rPr>
          <w:rFonts w:ascii="Times New Roman" w:hAnsi="Times New Roman" w:cs="Times New Roman"/>
        </w:rPr>
        <w:t xml:space="preserve">Amennyiben </w:t>
      </w:r>
      <w:r w:rsidR="00A44302">
        <w:rPr>
          <w:rFonts w:ascii="Times New Roman" w:hAnsi="Times New Roman" w:cs="Times New Roman"/>
        </w:rPr>
        <w:t xml:space="preserve">az elővásárlási </w:t>
      </w:r>
      <w:r w:rsidR="00A44302">
        <w:rPr>
          <w:rFonts w:ascii="Times New Roman" w:hAnsi="Times New Roman" w:cs="Times New Roman"/>
        </w:rPr>
        <w:tab/>
      </w:r>
      <w:r w:rsidR="00856834">
        <w:rPr>
          <w:rFonts w:ascii="Times New Roman" w:hAnsi="Times New Roman" w:cs="Times New Roman"/>
        </w:rPr>
        <w:t>sorrend</w:t>
      </w:r>
      <w:r w:rsidR="00DF3548">
        <w:rPr>
          <w:rFonts w:ascii="Times New Roman" w:hAnsi="Times New Roman" w:cs="Times New Roman"/>
        </w:rPr>
        <w:t xml:space="preserve"> </w:t>
      </w:r>
      <w:r w:rsidR="00856834">
        <w:rPr>
          <w:rFonts w:ascii="Times New Roman" w:hAnsi="Times New Roman" w:cs="Times New Roman"/>
        </w:rPr>
        <w:t>szerint</w:t>
      </w:r>
      <w:r w:rsidR="000D6177">
        <w:rPr>
          <w:rFonts w:ascii="Times New Roman" w:hAnsi="Times New Roman" w:cs="Times New Roman"/>
        </w:rPr>
        <w:t>i</w:t>
      </w:r>
      <w:r w:rsidR="00856834">
        <w:rPr>
          <w:rFonts w:ascii="Times New Roman" w:hAnsi="Times New Roman" w:cs="Times New Roman"/>
        </w:rPr>
        <w:t xml:space="preserve"> </w:t>
      </w:r>
      <w:r w:rsidRPr="00E90991">
        <w:rPr>
          <w:rFonts w:ascii="Times New Roman" w:hAnsi="Times New Roman" w:cs="Times New Roman"/>
        </w:rPr>
        <w:t xml:space="preserve">első helyen álló elővásárlásra jogosult vagyok (tehát mint elővásárlóval kerül megkötésre velem az adásvételi szerződés), úgy tudomásul veszem, hogy az árverés lezárását követően, általam tett </w:t>
      </w:r>
      <w:r w:rsidR="00DC7D65">
        <w:rPr>
          <w:rFonts w:ascii="Times New Roman" w:hAnsi="Times New Roman" w:cs="Times New Roman"/>
        </w:rPr>
        <w:t xml:space="preserve">vételi ajánlatot </w:t>
      </w:r>
      <w:r w:rsidR="00E939B4">
        <w:rPr>
          <w:rFonts w:ascii="Times New Roman" w:hAnsi="Times New Roman" w:cs="Times New Roman"/>
        </w:rPr>
        <w:t>elfogadó nyilatkozatomhoz</w:t>
      </w:r>
      <w:r w:rsidR="00825204" w:rsidRPr="00E90991">
        <w:rPr>
          <w:rFonts w:ascii="Times New Roman" w:hAnsi="Times New Roman" w:cs="Times New Roman"/>
        </w:rPr>
        <w:t xml:space="preserve"> </w:t>
      </w:r>
      <w:r w:rsidRPr="00E90991">
        <w:rPr>
          <w:rFonts w:ascii="Times New Roman" w:hAnsi="Times New Roman" w:cs="Times New Roman"/>
        </w:rPr>
        <w:t>kötve vagyok</w:t>
      </w:r>
      <w:r w:rsidR="00825204" w:rsidRPr="00E90991">
        <w:rPr>
          <w:rFonts w:ascii="Times New Roman" w:hAnsi="Times New Roman" w:cs="Times New Roman"/>
        </w:rPr>
        <w:t>.</w:t>
      </w:r>
    </w:p>
    <w:p w14:paraId="4E0D1243" w14:textId="77777777" w:rsidR="00E94BE5" w:rsidRDefault="00E94BE5" w:rsidP="009711D0">
      <w:pPr>
        <w:pStyle w:val="Listaszerbekezds"/>
        <w:ind w:left="284"/>
        <w:jc w:val="both"/>
        <w:rPr>
          <w:rFonts w:ascii="Times New Roman" w:hAnsi="Times New Roman" w:cs="Times New Roman"/>
        </w:rPr>
      </w:pPr>
    </w:p>
    <w:p w14:paraId="0B0D0A6E" w14:textId="3A50B2C3" w:rsidR="00E94BE5" w:rsidRPr="00E90991" w:rsidRDefault="00E94BE5" w:rsidP="009711D0">
      <w:pPr>
        <w:pStyle w:val="Listaszerbekezds"/>
        <w:ind w:left="284"/>
        <w:jc w:val="both"/>
        <w:rPr>
          <w:rFonts w:ascii="Times New Roman" w:hAnsi="Times New Roman" w:cs="Times New Roman"/>
        </w:rPr>
      </w:pPr>
      <w:r>
        <w:rPr>
          <w:rFonts w:ascii="Times New Roman" w:hAnsi="Times New Roman" w:cs="Times New Roman"/>
        </w:rPr>
        <w:t>Amennyiben közös árverező vagy közös elővásárlási joggyakorló vagyok, úgy tudomásul veszem, hogy a nyilvános árverésen a licitálásra jogosult közös árverező</w:t>
      </w:r>
      <w:r w:rsidR="005E7FAD">
        <w:rPr>
          <w:rFonts w:ascii="Times New Roman" w:hAnsi="Times New Roman" w:cs="Times New Roman"/>
        </w:rPr>
        <w:t xml:space="preserve"> vagy a közös jognyilatkozat megtételére jogosult által, a közös árverezői és közös elővásárlói jog gyakorlásáról szóló szándéknyilatkozatban meghatározott tulajdoni hányadnak megfelelő vételár a megkötendő szerződés végleges vételára, ahhoz kötve vagyok.</w:t>
      </w:r>
    </w:p>
    <w:p w14:paraId="34613222" w14:textId="77777777" w:rsidR="00926C26" w:rsidRPr="00E90991" w:rsidRDefault="00926C26">
      <w:pPr>
        <w:rPr>
          <w:rFonts w:ascii="Times New Roman" w:hAnsi="Times New Roman" w:cs="Times New Roman"/>
        </w:rPr>
      </w:pPr>
    </w:p>
    <w:p w14:paraId="0FCD08B6" w14:textId="08469772" w:rsidR="008454F8" w:rsidRPr="00E90991" w:rsidRDefault="007F77BF" w:rsidP="007F77BF">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 xml:space="preserve">Tudomásul veszem, hogy a jogszabály által előírt </w:t>
      </w:r>
      <w:r w:rsidR="00CC377C" w:rsidRPr="00E90991">
        <w:rPr>
          <w:rFonts w:ascii="Times New Roman" w:hAnsi="Times New Roman" w:cs="Times New Roman"/>
        </w:rPr>
        <w:t>vagyon</w:t>
      </w:r>
      <w:r w:rsidR="00CC377C">
        <w:rPr>
          <w:rFonts w:ascii="Times New Roman" w:hAnsi="Times New Roman" w:cs="Times New Roman"/>
        </w:rPr>
        <w:t>szerzési</w:t>
      </w:r>
      <w:r w:rsidR="00CC377C" w:rsidRPr="00E90991">
        <w:rPr>
          <w:rFonts w:ascii="Times New Roman" w:hAnsi="Times New Roman" w:cs="Times New Roman"/>
        </w:rPr>
        <w:t xml:space="preserve"> </w:t>
      </w:r>
      <w:r w:rsidRPr="00E90991">
        <w:rPr>
          <w:rFonts w:ascii="Times New Roman" w:hAnsi="Times New Roman" w:cs="Times New Roman"/>
        </w:rPr>
        <w:t xml:space="preserve">illeték, illetve az ingatlan-nyilvántartási bejegyzések </w:t>
      </w:r>
      <w:r w:rsidR="0097690A" w:rsidRPr="00E90991">
        <w:rPr>
          <w:rFonts w:ascii="Times New Roman" w:hAnsi="Times New Roman" w:cs="Times New Roman"/>
        </w:rPr>
        <w:t xml:space="preserve">igazgatási szolgáltatási díja </w:t>
      </w:r>
      <w:r w:rsidRPr="00E90991">
        <w:rPr>
          <w:rFonts w:ascii="Times New Roman" w:hAnsi="Times New Roman" w:cs="Times New Roman"/>
        </w:rPr>
        <w:t xml:space="preserve">(tulajdonjog-változás, visszavásárlási jog stb.), </w:t>
      </w:r>
      <w:r w:rsidR="0097690A" w:rsidRPr="00E90991">
        <w:rPr>
          <w:rFonts w:ascii="Times New Roman" w:hAnsi="Times New Roman" w:cs="Times New Roman"/>
        </w:rPr>
        <w:t xml:space="preserve">a tulajdoni lap / földhasználati lap lekérésének díja, </w:t>
      </w:r>
      <w:r w:rsidRPr="00E90991">
        <w:rPr>
          <w:rFonts w:ascii="Times New Roman" w:hAnsi="Times New Roman" w:cs="Times New Roman"/>
        </w:rPr>
        <w:t>illetve erdők esetén a megosztási és földmérési költségek engem terhelnek</w:t>
      </w:r>
      <w:r w:rsidR="00825204" w:rsidRPr="00E90991">
        <w:rPr>
          <w:rFonts w:ascii="Times New Roman" w:hAnsi="Times New Roman" w:cs="Times New Roman"/>
        </w:rPr>
        <w:t>.</w:t>
      </w:r>
      <w:r w:rsidRPr="00E90991">
        <w:rPr>
          <w:rFonts w:ascii="Times New Roman" w:hAnsi="Times New Roman" w:cs="Times New Roman"/>
        </w:rPr>
        <w:t xml:space="preserve"> </w:t>
      </w:r>
    </w:p>
    <w:p w14:paraId="47D3F719" w14:textId="77777777" w:rsidR="008454F8" w:rsidRPr="00E90991" w:rsidRDefault="008454F8" w:rsidP="00E90991">
      <w:pPr>
        <w:pStyle w:val="Listaszerbekezds"/>
        <w:ind w:left="284"/>
        <w:jc w:val="both"/>
        <w:rPr>
          <w:rFonts w:ascii="Times New Roman" w:hAnsi="Times New Roman" w:cs="Times New Roman"/>
        </w:rPr>
      </w:pPr>
    </w:p>
    <w:p w14:paraId="10664E78" w14:textId="2C710728" w:rsidR="00D44A79" w:rsidRDefault="008454F8" w:rsidP="00E90991">
      <w:pPr>
        <w:spacing w:after="120"/>
        <w:ind w:left="284"/>
        <w:jc w:val="both"/>
        <w:rPr>
          <w:rFonts w:ascii="Times New Roman" w:hAnsi="Times New Roman" w:cs="Times New Roman"/>
        </w:rPr>
      </w:pPr>
      <w:r w:rsidRPr="00E90991">
        <w:rPr>
          <w:rFonts w:ascii="Times New Roman" w:hAnsi="Times New Roman" w:cs="Times New Roman"/>
        </w:rPr>
        <w:t xml:space="preserve">Vállalom, hogy </w:t>
      </w:r>
      <w:r w:rsidR="00EF69FA" w:rsidRPr="00E90991">
        <w:rPr>
          <w:rFonts w:ascii="Times New Roman" w:hAnsi="Times New Roman" w:cs="Times New Roman"/>
        </w:rPr>
        <w:t xml:space="preserve">az ingatlan értékbecslésének költségét viselem, amelynek összege </w:t>
      </w:r>
      <w:r w:rsidR="00972926" w:rsidRPr="00E90991">
        <w:rPr>
          <w:rFonts w:ascii="Times New Roman" w:hAnsi="Times New Roman" w:cs="Times New Roman"/>
        </w:rPr>
        <w:t>Korm. rend</w:t>
      </w:r>
      <w:r w:rsidR="00DC7D65">
        <w:rPr>
          <w:rFonts w:ascii="Times New Roman" w:hAnsi="Times New Roman" w:cs="Times New Roman"/>
        </w:rPr>
        <w:t>elet</w:t>
      </w:r>
      <w:r w:rsidR="00A8780A">
        <w:rPr>
          <w:rFonts w:ascii="Times New Roman" w:hAnsi="Times New Roman" w:cs="Times New Roman"/>
        </w:rPr>
        <w:t xml:space="preserve"> </w:t>
      </w:r>
      <w:r w:rsidR="00972926" w:rsidRPr="00E90991">
        <w:rPr>
          <w:rFonts w:ascii="Times New Roman" w:hAnsi="Times New Roman" w:cs="Times New Roman"/>
        </w:rPr>
        <w:t xml:space="preserve">4/B. § (1)-(3) </w:t>
      </w:r>
      <w:proofErr w:type="spellStart"/>
      <w:r w:rsidR="00972926" w:rsidRPr="00E90991">
        <w:rPr>
          <w:rFonts w:ascii="Times New Roman" w:hAnsi="Times New Roman" w:cs="Times New Roman"/>
        </w:rPr>
        <w:t>bek</w:t>
      </w:r>
      <w:proofErr w:type="spellEnd"/>
      <w:r w:rsidR="00972926" w:rsidRPr="00E90991">
        <w:rPr>
          <w:rFonts w:ascii="Times New Roman" w:hAnsi="Times New Roman" w:cs="Times New Roman"/>
        </w:rPr>
        <w:t xml:space="preserve">. </w:t>
      </w:r>
      <w:proofErr w:type="gramStart"/>
      <w:r w:rsidR="00972926" w:rsidRPr="00E90991">
        <w:rPr>
          <w:rFonts w:ascii="Times New Roman" w:hAnsi="Times New Roman" w:cs="Times New Roman"/>
        </w:rPr>
        <w:t>szerinti</w:t>
      </w:r>
      <w:proofErr w:type="gramEnd"/>
      <w:r w:rsidR="00972926" w:rsidRPr="00E90991">
        <w:rPr>
          <w:rFonts w:ascii="Times New Roman" w:hAnsi="Times New Roman" w:cs="Times New Roman"/>
        </w:rPr>
        <w:t xml:space="preserve"> érték-megállapítás alkalmazásával érintett ingatlanok esetében </w:t>
      </w:r>
      <w:r w:rsidR="00EF379F">
        <w:rPr>
          <w:rFonts w:ascii="Times New Roman" w:hAnsi="Times New Roman" w:cs="Times New Roman"/>
        </w:rPr>
        <w:t xml:space="preserve">nettó </w:t>
      </w:r>
      <w:r w:rsidR="00972926" w:rsidRPr="00E90991">
        <w:rPr>
          <w:rFonts w:ascii="Times New Roman" w:hAnsi="Times New Roman" w:cs="Times New Roman"/>
          <w:bCs/>
        </w:rPr>
        <w:t>2</w:t>
      </w:r>
      <w:r w:rsidR="00FB0E57">
        <w:rPr>
          <w:rFonts w:ascii="Times New Roman" w:hAnsi="Times New Roman" w:cs="Times New Roman"/>
          <w:bCs/>
        </w:rPr>
        <w:t>5</w:t>
      </w:r>
      <w:r w:rsidR="00972926" w:rsidRPr="00E90991">
        <w:rPr>
          <w:rFonts w:ascii="Times New Roman" w:hAnsi="Times New Roman" w:cs="Times New Roman"/>
          <w:bCs/>
        </w:rPr>
        <w:t>.000</w:t>
      </w:r>
      <w:r w:rsidR="00EF379F">
        <w:rPr>
          <w:rFonts w:ascii="Times New Roman" w:hAnsi="Times New Roman" w:cs="Times New Roman"/>
          <w:bCs/>
        </w:rPr>
        <w:t>,-</w:t>
      </w:r>
      <w:r w:rsidR="00972926" w:rsidRPr="00E90991">
        <w:rPr>
          <w:rFonts w:ascii="Times New Roman" w:hAnsi="Times New Roman" w:cs="Times New Roman"/>
          <w:bCs/>
        </w:rPr>
        <w:t xml:space="preserve"> Ft / ingatlan + </w:t>
      </w:r>
      <w:r w:rsidR="00EF379F">
        <w:rPr>
          <w:rFonts w:ascii="Times New Roman" w:hAnsi="Times New Roman" w:cs="Times New Roman"/>
          <w:bCs/>
        </w:rPr>
        <w:t xml:space="preserve">27% </w:t>
      </w:r>
      <w:r w:rsidR="00972926" w:rsidRPr="00E90991">
        <w:rPr>
          <w:rFonts w:ascii="Times New Roman" w:hAnsi="Times New Roman" w:cs="Times New Roman"/>
          <w:bCs/>
        </w:rPr>
        <w:t xml:space="preserve">ÁFA, </w:t>
      </w:r>
      <w:r w:rsidR="00972926" w:rsidRPr="00E90991">
        <w:rPr>
          <w:rFonts w:ascii="Times New Roman" w:hAnsi="Times New Roman" w:cs="Times New Roman"/>
        </w:rPr>
        <w:t xml:space="preserve">helyszíni szemlés értékbecsléssel érintett ingatlanok esetében a forgalmi értékbecslés költsége </w:t>
      </w:r>
      <w:r w:rsidR="00FB0E57">
        <w:rPr>
          <w:rFonts w:ascii="Times New Roman" w:hAnsi="Times New Roman" w:cs="Times New Roman"/>
        </w:rPr>
        <w:t xml:space="preserve">minimum </w:t>
      </w:r>
      <w:r w:rsidR="00EF379F">
        <w:rPr>
          <w:rFonts w:ascii="Times New Roman" w:hAnsi="Times New Roman" w:cs="Times New Roman"/>
        </w:rPr>
        <w:t xml:space="preserve">nettó </w:t>
      </w:r>
      <w:r w:rsidR="00972926" w:rsidRPr="00E90991">
        <w:rPr>
          <w:rFonts w:ascii="Times New Roman" w:hAnsi="Times New Roman" w:cs="Times New Roman"/>
          <w:bCs/>
        </w:rPr>
        <w:t>5</w:t>
      </w:r>
      <w:r w:rsidR="00FB0E57">
        <w:rPr>
          <w:rFonts w:ascii="Times New Roman" w:hAnsi="Times New Roman" w:cs="Times New Roman"/>
          <w:bCs/>
        </w:rPr>
        <w:t>4</w:t>
      </w:r>
      <w:r w:rsidR="00972926" w:rsidRPr="00E90991">
        <w:rPr>
          <w:rFonts w:ascii="Times New Roman" w:hAnsi="Times New Roman" w:cs="Times New Roman"/>
          <w:bCs/>
        </w:rPr>
        <w:t>.000</w:t>
      </w:r>
      <w:r w:rsidR="00EF379F">
        <w:rPr>
          <w:rFonts w:ascii="Times New Roman" w:hAnsi="Times New Roman" w:cs="Times New Roman"/>
          <w:bCs/>
        </w:rPr>
        <w:t>,-</w:t>
      </w:r>
      <w:r w:rsidR="00972926" w:rsidRPr="00E90991">
        <w:rPr>
          <w:rFonts w:ascii="Times New Roman" w:hAnsi="Times New Roman" w:cs="Times New Roman"/>
          <w:bCs/>
        </w:rPr>
        <w:t xml:space="preserve"> Ft</w:t>
      </w:r>
      <w:r w:rsidR="00972926" w:rsidRPr="00E90991">
        <w:rPr>
          <w:rFonts w:ascii="Times New Roman" w:hAnsi="Times New Roman" w:cs="Times New Roman"/>
        </w:rPr>
        <w:t xml:space="preserve"> + </w:t>
      </w:r>
      <w:r w:rsidR="00EF379F">
        <w:rPr>
          <w:rFonts w:ascii="Times New Roman" w:hAnsi="Times New Roman" w:cs="Times New Roman"/>
        </w:rPr>
        <w:t xml:space="preserve">27% </w:t>
      </w:r>
      <w:r w:rsidR="00972926" w:rsidRPr="00E90991">
        <w:rPr>
          <w:rFonts w:ascii="Times New Roman" w:hAnsi="Times New Roman" w:cs="Times New Roman"/>
        </w:rPr>
        <w:t xml:space="preserve">ÁFA. </w:t>
      </w:r>
      <w:r w:rsidR="009058C5">
        <w:rPr>
          <w:rFonts w:ascii="Times New Roman" w:hAnsi="Times New Roman" w:cs="Times New Roman"/>
        </w:rPr>
        <w:t>Tudomásul veszem, hogy az értékbecslés pontos díjáról az értékbecslési szakértő tájékoztat.</w:t>
      </w:r>
    </w:p>
    <w:p w14:paraId="29BB50C7" w14:textId="130457AC" w:rsidR="00972926" w:rsidRPr="00E90991" w:rsidRDefault="00972926" w:rsidP="00E90991">
      <w:pPr>
        <w:spacing w:after="120"/>
        <w:ind w:left="284"/>
        <w:jc w:val="both"/>
        <w:rPr>
          <w:rFonts w:ascii="Times New Roman" w:hAnsi="Times New Roman" w:cs="Times New Roman"/>
        </w:rPr>
      </w:pPr>
      <w:r w:rsidRPr="00E90991">
        <w:rPr>
          <w:rFonts w:ascii="Times New Roman" w:hAnsi="Times New Roman" w:cs="Times New Roman"/>
        </w:rPr>
        <w:t>Tudomásul veszem, hogy az adásvételi szerződés megkötésének feltétele az értékbecslési díj megfizetés</w:t>
      </w:r>
      <w:r w:rsidR="00D919AC">
        <w:rPr>
          <w:rFonts w:ascii="Times New Roman" w:hAnsi="Times New Roman" w:cs="Times New Roman"/>
        </w:rPr>
        <w:t>e</w:t>
      </w:r>
      <w:r w:rsidRPr="00E90991">
        <w:rPr>
          <w:rFonts w:ascii="Times New Roman" w:hAnsi="Times New Roman" w:cs="Times New Roman"/>
        </w:rPr>
        <w:t>.</w:t>
      </w:r>
    </w:p>
    <w:p w14:paraId="12169BD7" w14:textId="397814ED" w:rsidR="00825204" w:rsidRPr="00E90991" w:rsidRDefault="00AE1395" w:rsidP="00E90991">
      <w:pPr>
        <w:pStyle w:val="Listaszerbekezds"/>
        <w:ind w:left="284"/>
        <w:jc w:val="both"/>
        <w:rPr>
          <w:rFonts w:ascii="Times New Roman" w:hAnsi="Times New Roman" w:cs="Times New Roman"/>
        </w:rPr>
      </w:pPr>
      <w:r>
        <w:rPr>
          <w:rFonts w:ascii="Times New Roman" w:hAnsi="Times New Roman" w:cs="Times New Roman"/>
        </w:rPr>
        <w:t>V</w:t>
      </w:r>
      <w:r w:rsidR="00DC7D65">
        <w:rPr>
          <w:rFonts w:ascii="Times New Roman" w:hAnsi="Times New Roman" w:cs="Times New Roman"/>
        </w:rPr>
        <w:t>állalom, hogy az ügyvédi munkadíj rám eső részét, mely az adott</w:t>
      </w:r>
      <w:r w:rsidR="00DC7D65" w:rsidRPr="00DC7D65">
        <w:rPr>
          <w:rFonts w:ascii="Times New Roman" w:hAnsi="Times New Roman" w:cs="Times New Roman"/>
        </w:rPr>
        <w:t xml:space="preserve"> földrészlet </w:t>
      </w:r>
      <w:r>
        <w:rPr>
          <w:rFonts w:ascii="Times New Roman" w:hAnsi="Times New Roman" w:cs="Times New Roman"/>
        </w:rPr>
        <w:t xml:space="preserve">vagy földrészlet tulajdoni hányada </w:t>
      </w:r>
      <w:r w:rsidR="00DC7D65" w:rsidRPr="00DC7D65">
        <w:rPr>
          <w:rFonts w:ascii="Times New Roman" w:hAnsi="Times New Roman" w:cs="Times New Roman"/>
        </w:rPr>
        <w:t xml:space="preserve">vételárának 1,5 %-a + </w:t>
      </w:r>
      <w:r w:rsidR="00061F8E">
        <w:rPr>
          <w:rFonts w:ascii="Times New Roman" w:hAnsi="Times New Roman" w:cs="Times New Roman"/>
        </w:rPr>
        <w:t>27% ÁFA</w:t>
      </w:r>
      <w:r w:rsidR="00DC7D65" w:rsidRPr="00DC7D65">
        <w:rPr>
          <w:rFonts w:ascii="Times New Roman" w:hAnsi="Times New Roman" w:cs="Times New Roman"/>
        </w:rPr>
        <w:t xml:space="preserve"> összegű megbízási díj</w:t>
      </w:r>
      <w:r>
        <w:rPr>
          <w:rFonts w:ascii="Times New Roman" w:hAnsi="Times New Roman" w:cs="Times New Roman"/>
        </w:rPr>
        <w:t>,</w:t>
      </w:r>
      <w:r w:rsidR="00DC7D65" w:rsidRPr="00DC7D65">
        <w:rPr>
          <w:rFonts w:ascii="Times New Roman" w:hAnsi="Times New Roman" w:cs="Times New Roman"/>
        </w:rPr>
        <w:t xml:space="preserve"> a szerződéskötés napján </w:t>
      </w:r>
      <w:r w:rsidR="00DD2381">
        <w:rPr>
          <w:rFonts w:ascii="Times New Roman" w:hAnsi="Times New Roman" w:cs="Times New Roman"/>
        </w:rPr>
        <w:t>kapott számla</w:t>
      </w:r>
      <w:r w:rsidR="00DC7D65" w:rsidRPr="00DC7D65">
        <w:rPr>
          <w:rFonts w:ascii="Times New Roman" w:hAnsi="Times New Roman" w:cs="Times New Roman"/>
        </w:rPr>
        <w:t xml:space="preserve"> ellenében </w:t>
      </w:r>
      <w:r w:rsidR="00A8780A">
        <w:rPr>
          <w:rFonts w:ascii="Times New Roman" w:hAnsi="Times New Roman" w:cs="Times New Roman"/>
        </w:rPr>
        <w:t xml:space="preserve">az eljáró ügyvédnek </w:t>
      </w:r>
      <w:r>
        <w:rPr>
          <w:rFonts w:ascii="Times New Roman" w:hAnsi="Times New Roman" w:cs="Times New Roman"/>
        </w:rPr>
        <w:t>megfizetem.</w:t>
      </w:r>
    </w:p>
    <w:p w14:paraId="583CF535" w14:textId="77777777" w:rsidR="00D44A79" w:rsidRDefault="00D44A79" w:rsidP="00E90991">
      <w:pPr>
        <w:pStyle w:val="Listaszerbekezds"/>
        <w:ind w:left="284"/>
        <w:jc w:val="both"/>
        <w:rPr>
          <w:rFonts w:ascii="Times New Roman" w:hAnsi="Times New Roman" w:cs="Times New Roman"/>
          <w:bCs/>
        </w:rPr>
      </w:pPr>
    </w:p>
    <w:p w14:paraId="65471F7F" w14:textId="77777777" w:rsidR="00AE1395" w:rsidRPr="00AE1395" w:rsidRDefault="00AE1395" w:rsidP="00AE1395">
      <w:pPr>
        <w:pStyle w:val="Listaszerbekezds"/>
        <w:ind w:left="284"/>
        <w:jc w:val="both"/>
        <w:rPr>
          <w:rFonts w:ascii="Times New Roman" w:hAnsi="Times New Roman" w:cs="Times New Roman"/>
          <w:bCs/>
        </w:rPr>
      </w:pPr>
      <w:r w:rsidRPr="00AE1395">
        <w:rPr>
          <w:rFonts w:ascii="Times New Roman" w:hAnsi="Times New Roman" w:cs="Times New Roman"/>
          <w:bCs/>
        </w:rPr>
        <w:t>A szerződéskötéssel és a tulajdonjogszerzéssel kapcsolatos díjakba, költségekbe nem tartozik bele a pénzintézetek által nyújtott, külön szerződés alapján, a kölcsön biztosítékául kikötött jelzálogjog és a pénzintézetek javára alapított elidegenítési és terhelési tilalom ingatlan-nyilvántartásba történő, önálló bejegyzésével kapcsolatos eljárási díj és költség, továbbá a pénzintézetek által előírt egyéb költségek, közjegyzői díjak.</w:t>
      </w:r>
    </w:p>
    <w:p w14:paraId="6B3F6380" w14:textId="69F8454F" w:rsidR="00AE1395" w:rsidRDefault="00AE1395" w:rsidP="00AE1395">
      <w:pPr>
        <w:pStyle w:val="Listaszerbekezds"/>
        <w:ind w:left="284"/>
        <w:jc w:val="both"/>
        <w:rPr>
          <w:rFonts w:ascii="Times New Roman" w:hAnsi="Times New Roman" w:cs="Times New Roman"/>
          <w:bCs/>
        </w:rPr>
      </w:pPr>
      <w:r>
        <w:rPr>
          <w:rFonts w:ascii="Times New Roman" w:hAnsi="Times New Roman" w:cs="Times New Roman"/>
          <w:bCs/>
        </w:rPr>
        <w:t>Tudomásul veszem</w:t>
      </w:r>
      <w:r w:rsidR="00A92469">
        <w:rPr>
          <w:rFonts w:ascii="Times New Roman" w:hAnsi="Times New Roman" w:cs="Times New Roman"/>
          <w:bCs/>
        </w:rPr>
        <w:t xml:space="preserve"> és vállalom</w:t>
      </w:r>
      <w:r>
        <w:rPr>
          <w:rFonts w:ascii="Times New Roman" w:hAnsi="Times New Roman" w:cs="Times New Roman"/>
          <w:bCs/>
        </w:rPr>
        <w:t>, hogy a</w:t>
      </w:r>
      <w:r w:rsidRPr="00AE1395">
        <w:rPr>
          <w:rFonts w:ascii="Times New Roman" w:hAnsi="Times New Roman" w:cs="Times New Roman"/>
          <w:bCs/>
        </w:rPr>
        <w:t>mennyiben a pénzintézetek nem a saját maguk feladataként intézik ezt, a pénzintézetek által külön szerződés alapján nyújtott, a kölcsön biztosítékául kikötött jelzálogjog és a pénzintézetek javára alapított elidegenítési és terhelési tilalom ingatlan-nyilvántartásba történő, az adásvétel</w:t>
      </w:r>
      <w:r w:rsidR="00A8780A">
        <w:rPr>
          <w:rFonts w:ascii="Times New Roman" w:hAnsi="Times New Roman" w:cs="Times New Roman"/>
          <w:bCs/>
        </w:rPr>
        <w:t>i szerződés</w:t>
      </w:r>
      <w:r w:rsidRPr="00AE1395">
        <w:rPr>
          <w:rFonts w:ascii="Times New Roman" w:hAnsi="Times New Roman" w:cs="Times New Roman"/>
          <w:bCs/>
        </w:rPr>
        <w:t>nél eljáró ügyvéd általi bejegyeztetésével kapcsolatos bruttó ügyvédi megbízási díj mértéke, a</w:t>
      </w:r>
      <w:r>
        <w:rPr>
          <w:rFonts w:ascii="Times New Roman" w:hAnsi="Times New Roman" w:cs="Times New Roman"/>
          <w:bCs/>
        </w:rPr>
        <w:t xml:space="preserve"> földrészlet vagy földrészlet tulajdoni hányada </w:t>
      </w:r>
      <w:r w:rsidRPr="00AE1395">
        <w:rPr>
          <w:rFonts w:ascii="Times New Roman" w:hAnsi="Times New Roman" w:cs="Times New Roman"/>
          <w:bCs/>
        </w:rPr>
        <w:t>vételárának egy ezreléke.</w:t>
      </w:r>
    </w:p>
    <w:p w14:paraId="2BEC9693" w14:textId="77777777" w:rsidR="00AE1395" w:rsidRDefault="00AE1395" w:rsidP="00AE1395">
      <w:pPr>
        <w:pStyle w:val="Listaszerbekezds"/>
        <w:ind w:left="284"/>
        <w:jc w:val="both"/>
        <w:rPr>
          <w:rFonts w:ascii="Times New Roman" w:hAnsi="Times New Roman" w:cs="Times New Roman"/>
          <w:bCs/>
        </w:rPr>
      </w:pPr>
    </w:p>
    <w:p w14:paraId="08654DC4" w14:textId="4F0043FC" w:rsidR="00825204" w:rsidRPr="00E90991" w:rsidRDefault="00825204" w:rsidP="00E90991">
      <w:pPr>
        <w:pStyle w:val="Listaszerbekezds"/>
        <w:ind w:left="284"/>
        <w:jc w:val="both"/>
        <w:rPr>
          <w:rFonts w:ascii="Times New Roman" w:hAnsi="Times New Roman" w:cs="Times New Roman"/>
          <w:bCs/>
        </w:rPr>
      </w:pPr>
      <w:r w:rsidRPr="00E90991">
        <w:rPr>
          <w:rFonts w:ascii="Times New Roman" w:hAnsi="Times New Roman" w:cs="Times New Roman"/>
          <w:bCs/>
        </w:rPr>
        <w:t>Tudomásul veszem, hogy az eljáró ügyvéd díjelőleg megfizetését is kérheti.</w:t>
      </w:r>
    </w:p>
    <w:p w14:paraId="0E2470E0" w14:textId="77777777" w:rsidR="00BB0FBF" w:rsidRPr="00E90991" w:rsidRDefault="00BB0FBF" w:rsidP="00BB0FBF">
      <w:pPr>
        <w:pStyle w:val="Listaszerbekezds"/>
        <w:rPr>
          <w:rFonts w:ascii="Times New Roman" w:hAnsi="Times New Roman" w:cs="Times New Roman"/>
        </w:rPr>
      </w:pPr>
    </w:p>
    <w:p w14:paraId="06A18500" w14:textId="77777777" w:rsidR="00144AE9" w:rsidRPr="00E90991" w:rsidRDefault="007F77BF" w:rsidP="00B819C0">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Tudomásul veszem, hogy amennyiben az általam megvásárolni kívánt ingatlan</w:t>
      </w:r>
    </w:p>
    <w:p w14:paraId="7D77F87C" w14:textId="7D2E4F1B" w:rsidR="00144AE9" w:rsidRPr="00E90991" w:rsidRDefault="00B819C0" w:rsidP="00BB0FBF">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 xml:space="preserve">az európai közösségi jelentőségű természetvédelmi rendeltetésű területekkel érintett földrészletekről szóló 14/2010 (V.11.) </w:t>
      </w:r>
      <w:proofErr w:type="spellStart"/>
      <w:r w:rsidRPr="00E90991">
        <w:rPr>
          <w:rFonts w:ascii="Times New Roman" w:hAnsi="Times New Roman" w:cs="Times New Roman"/>
        </w:rPr>
        <w:t>KvVM</w:t>
      </w:r>
      <w:proofErr w:type="spellEnd"/>
      <w:r w:rsidRPr="00E90991">
        <w:rPr>
          <w:rFonts w:ascii="Times New Roman" w:hAnsi="Times New Roman" w:cs="Times New Roman"/>
        </w:rPr>
        <w:t xml:space="preserve"> rendelet alapján </w:t>
      </w:r>
      <w:proofErr w:type="spellStart"/>
      <w:r w:rsidRPr="00E90991">
        <w:rPr>
          <w:rFonts w:ascii="Times New Roman" w:hAnsi="Times New Roman" w:cs="Times New Roman"/>
        </w:rPr>
        <w:t>Natura</w:t>
      </w:r>
      <w:proofErr w:type="spellEnd"/>
      <w:r w:rsidRPr="00E90991">
        <w:rPr>
          <w:rFonts w:ascii="Times New Roman" w:hAnsi="Times New Roman" w:cs="Times New Roman"/>
        </w:rPr>
        <w:t xml:space="preserve"> 2000 területnek minősül, úgy a</w:t>
      </w:r>
      <w:r w:rsidR="00D44A79">
        <w:rPr>
          <w:rFonts w:ascii="Times New Roman" w:hAnsi="Times New Roman" w:cs="Times New Roman"/>
        </w:rPr>
        <w:t xml:space="preserve"> Nemzeti Földalapról szóló 2010. évi LXXXVII</w:t>
      </w:r>
      <w:r w:rsidRPr="00E90991">
        <w:rPr>
          <w:rFonts w:ascii="Times New Roman" w:hAnsi="Times New Roman" w:cs="Times New Roman"/>
        </w:rPr>
        <w:t xml:space="preserve">. </w:t>
      </w:r>
      <w:r w:rsidR="00D44A79">
        <w:rPr>
          <w:rFonts w:ascii="Times New Roman" w:hAnsi="Times New Roman" w:cs="Times New Roman"/>
        </w:rPr>
        <w:t xml:space="preserve">törvény </w:t>
      </w:r>
      <w:r w:rsidRPr="00E90991">
        <w:rPr>
          <w:rFonts w:ascii="Times New Roman" w:hAnsi="Times New Roman" w:cs="Times New Roman"/>
        </w:rPr>
        <w:t xml:space="preserve">23. § (2) bekezdése </w:t>
      </w:r>
      <w:r w:rsidR="00207409" w:rsidRPr="00E90991">
        <w:rPr>
          <w:rFonts w:ascii="Times New Roman" w:hAnsi="Times New Roman" w:cs="Times New Roman"/>
        </w:rPr>
        <w:t xml:space="preserve">és </w:t>
      </w:r>
      <w:r w:rsidR="00EF69FA" w:rsidRPr="00E90991">
        <w:rPr>
          <w:rFonts w:ascii="Times New Roman" w:hAnsi="Times New Roman" w:cs="Times New Roman"/>
        </w:rPr>
        <w:t>a</w:t>
      </w:r>
      <w:r w:rsidR="00207409" w:rsidRPr="00E90991">
        <w:rPr>
          <w:rFonts w:ascii="Times New Roman" w:hAnsi="Times New Roman" w:cs="Times New Roman"/>
        </w:rPr>
        <w:t xml:space="preserve"> Korm. rend</w:t>
      </w:r>
      <w:r w:rsidR="00D82E81">
        <w:rPr>
          <w:rFonts w:ascii="Times New Roman" w:hAnsi="Times New Roman" w:cs="Times New Roman"/>
        </w:rPr>
        <w:t>elet</w:t>
      </w:r>
      <w:r w:rsidR="00207409" w:rsidRPr="00E90991">
        <w:rPr>
          <w:rFonts w:ascii="Times New Roman" w:hAnsi="Times New Roman" w:cs="Times New Roman"/>
        </w:rPr>
        <w:t xml:space="preserve"> 3. § (1) bekezdése </w:t>
      </w:r>
      <w:r w:rsidRPr="00E90991">
        <w:rPr>
          <w:rFonts w:ascii="Times New Roman" w:hAnsi="Times New Roman" w:cs="Times New Roman"/>
        </w:rPr>
        <w:t>értelmében a természetvédelemért felelős miniszter,</w:t>
      </w:r>
    </w:p>
    <w:p w14:paraId="7E84A2AE" w14:textId="749DBE69" w:rsidR="00144AE9" w:rsidRPr="00E90991" w:rsidRDefault="00B819C0" w:rsidP="00144AE9">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a Korm. rend</w:t>
      </w:r>
      <w:r w:rsidR="00D82E81">
        <w:rPr>
          <w:rFonts w:ascii="Times New Roman" w:hAnsi="Times New Roman" w:cs="Times New Roman"/>
        </w:rPr>
        <w:t>elet</w:t>
      </w:r>
      <w:r w:rsidRPr="00E90991">
        <w:rPr>
          <w:rFonts w:ascii="Times New Roman" w:hAnsi="Times New Roman" w:cs="Times New Roman"/>
        </w:rPr>
        <w:t xml:space="preserve"> </w:t>
      </w:r>
      <w:r w:rsidR="00207409" w:rsidRPr="00E90991">
        <w:rPr>
          <w:rFonts w:ascii="Times New Roman" w:hAnsi="Times New Roman" w:cs="Times New Roman"/>
        </w:rPr>
        <w:t>1</w:t>
      </w:r>
      <w:r w:rsidRPr="00E90991">
        <w:rPr>
          <w:rFonts w:ascii="Times New Roman" w:hAnsi="Times New Roman" w:cs="Times New Roman"/>
        </w:rPr>
        <w:t>. § (2) bekezdés i) pontja alapján vízvédelmi területnek minősül, a Korm. rendelet 3. § (2) bekezdése értelmében a vízügyi igazgatási szervek irányításáért felelős miniszter,</w:t>
      </w:r>
    </w:p>
    <w:p w14:paraId="4161F44F" w14:textId="629EA8DF" w:rsidR="00816BEF" w:rsidRPr="00E90991" w:rsidRDefault="00816BEF" w:rsidP="00E90991">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lastRenderedPageBreak/>
        <w:t>az erdőről, az erdő védelméről és az erdőgazdálkodásról szóló 2009. évi XXXVII. törvény 8. § (4) és (5) bekezdésében meghatározott földterületnek minősül, a Korm. rend</w:t>
      </w:r>
      <w:r w:rsidR="00D82E81">
        <w:rPr>
          <w:rFonts w:ascii="Times New Roman" w:hAnsi="Times New Roman" w:cs="Times New Roman"/>
        </w:rPr>
        <w:t>elet</w:t>
      </w:r>
      <w:r w:rsidRPr="00E90991">
        <w:rPr>
          <w:rFonts w:ascii="Times New Roman" w:hAnsi="Times New Roman" w:cs="Times New Roman"/>
        </w:rPr>
        <w:t xml:space="preserve"> 3. § (3) bekezdése értelmében erdőgazdálkodásért felelős miniszter</w:t>
      </w:r>
      <w:r w:rsidR="00D82E81">
        <w:rPr>
          <w:rFonts w:ascii="Times New Roman" w:hAnsi="Times New Roman" w:cs="Times New Roman"/>
        </w:rPr>
        <w:t>,</w:t>
      </w:r>
    </w:p>
    <w:p w14:paraId="65E6415B" w14:textId="7BC14E0C" w:rsidR="00EC6F8E" w:rsidRPr="00E90991" w:rsidRDefault="00B819C0" w:rsidP="00451BB3">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védetté nyilvánított régészeti lelőhelynek, illetve régészeti védőövezetnek minősül, a Korm. rend</w:t>
      </w:r>
      <w:r w:rsidR="00D82E81">
        <w:rPr>
          <w:rFonts w:ascii="Times New Roman" w:hAnsi="Times New Roman" w:cs="Times New Roman"/>
        </w:rPr>
        <w:t>elet</w:t>
      </w:r>
      <w:r w:rsidRPr="00E90991">
        <w:rPr>
          <w:rFonts w:ascii="Times New Roman" w:hAnsi="Times New Roman" w:cs="Times New Roman"/>
        </w:rPr>
        <w:t xml:space="preserve"> 3. § (4) bekezdése értelmében a kulturális örökség védelméért felelős miniszter</w:t>
      </w:r>
      <w:r w:rsidR="00D82E81">
        <w:rPr>
          <w:rFonts w:ascii="Times New Roman" w:hAnsi="Times New Roman" w:cs="Times New Roman"/>
        </w:rPr>
        <w:t>,</w:t>
      </w:r>
      <w:r w:rsidR="004F4F49" w:rsidRPr="00E90991">
        <w:rPr>
          <w:rFonts w:ascii="Times New Roman" w:hAnsi="Times New Roman" w:cs="Times New Roman"/>
        </w:rPr>
        <w:t xml:space="preserve"> </w:t>
      </w:r>
    </w:p>
    <w:p w14:paraId="4D6624E9" w14:textId="41DC16CC" w:rsidR="007D1CA8" w:rsidRPr="00E90991" w:rsidRDefault="007D1CA8" w:rsidP="00E90991">
      <w:pPr>
        <w:pStyle w:val="Listaszerbekezds"/>
        <w:numPr>
          <w:ilvl w:val="1"/>
          <w:numId w:val="4"/>
        </w:numPr>
        <w:ind w:left="284" w:hanging="284"/>
        <w:jc w:val="both"/>
        <w:rPr>
          <w:rFonts w:ascii="Times New Roman" w:hAnsi="Times New Roman" w:cs="Times New Roman"/>
        </w:rPr>
      </w:pPr>
      <w:r w:rsidRPr="00E90991">
        <w:rPr>
          <w:rFonts w:ascii="Times New Roman" w:hAnsi="Times New Roman" w:cs="Times New Roman"/>
        </w:rPr>
        <w:t>parti sávval érintett, a Korm. rend</w:t>
      </w:r>
      <w:r w:rsidR="00D82E81">
        <w:rPr>
          <w:rFonts w:ascii="Times New Roman" w:hAnsi="Times New Roman" w:cs="Times New Roman"/>
        </w:rPr>
        <w:t>elet</w:t>
      </w:r>
      <w:r w:rsidRPr="00E90991">
        <w:rPr>
          <w:rFonts w:ascii="Times New Roman" w:hAnsi="Times New Roman" w:cs="Times New Roman"/>
        </w:rPr>
        <w:t xml:space="preserve"> 3. § (5) bekezdése alapján a vízügyi igazgatási szervek irányításáért felelős miniszter</w:t>
      </w:r>
    </w:p>
    <w:p w14:paraId="62A2EB37" w14:textId="02D51CC5" w:rsidR="00B819C0" w:rsidRPr="00E90991" w:rsidRDefault="00B819C0" w:rsidP="00E90991">
      <w:pPr>
        <w:ind w:left="284"/>
        <w:jc w:val="both"/>
        <w:rPr>
          <w:rFonts w:ascii="Times New Roman" w:hAnsi="Times New Roman" w:cs="Times New Roman"/>
        </w:rPr>
      </w:pPr>
      <w:r w:rsidRPr="00E90991">
        <w:rPr>
          <w:rFonts w:ascii="Times New Roman" w:hAnsi="Times New Roman" w:cs="Times New Roman"/>
        </w:rPr>
        <w:t xml:space="preserve">egyetértése szükséges az értékesítéshez, mely nyilatkozat(ok) beszerzéséről az </w:t>
      </w:r>
      <w:proofErr w:type="gramStart"/>
      <w:r w:rsidR="00E05047">
        <w:rPr>
          <w:rFonts w:ascii="Times New Roman" w:hAnsi="Times New Roman" w:cs="Times New Roman"/>
        </w:rPr>
        <w:t>Agrárminisztérium</w:t>
      </w:r>
      <w:proofErr w:type="gramEnd"/>
      <w:r w:rsidR="00E05047">
        <w:rPr>
          <w:rFonts w:ascii="Times New Roman" w:hAnsi="Times New Roman" w:cs="Times New Roman"/>
        </w:rPr>
        <w:t xml:space="preserve"> mint a Nemzeti Földalap kezeléséért felelős szerv</w:t>
      </w:r>
      <w:r w:rsidRPr="00E90991">
        <w:rPr>
          <w:rFonts w:ascii="Times New Roman" w:hAnsi="Times New Roman" w:cs="Times New Roman"/>
        </w:rPr>
        <w:t xml:space="preserve"> </w:t>
      </w:r>
      <w:r w:rsidR="00DB2821">
        <w:rPr>
          <w:rFonts w:ascii="Times New Roman" w:hAnsi="Times New Roman" w:cs="Times New Roman"/>
        </w:rPr>
        <w:t xml:space="preserve">(a továbbiakban: AM) </w:t>
      </w:r>
      <w:r w:rsidRPr="00E90991">
        <w:rPr>
          <w:rFonts w:ascii="Times New Roman" w:hAnsi="Times New Roman" w:cs="Times New Roman"/>
        </w:rPr>
        <w:t>gondoskodik.</w:t>
      </w:r>
    </w:p>
    <w:p w14:paraId="1F267E64" w14:textId="77777777" w:rsidR="00B819C0" w:rsidRPr="00E90991" w:rsidRDefault="00B819C0" w:rsidP="00B819C0">
      <w:pPr>
        <w:jc w:val="both"/>
        <w:rPr>
          <w:rFonts w:ascii="Times New Roman" w:hAnsi="Times New Roman" w:cs="Times New Roman"/>
        </w:rPr>
      </w:pPr>
    </w:p>
    <w:p w14:paraId="22CB7AE7" w14:textId="77777777" w:rsidR="00B819C0" w:rsidRPr="00E90991" w:rsidRDefault="00B819C0" w:rsidP="00E90991">
      <w:pPr>
        <w:ind w:left="284"/>
        <w:jc w:val="both"/>
        <w:rPr>
          <w:rFonts w:ascii="Times New Roman" w:hAnsi="Times New Roman" w:cs="Times New Roman"/>
        </w:rPr>
      </w:pPr>
      <w:r w:rsidRPr="00E90991">
        <w:rPr>
          <w:rFonts w:ascii="Times New Roman" w:hAnsi="Times New Roman" w:cs="Times New Roman"/>
        </w:rPr>
        <w:t>Tudomásul veszem továbbá, hogy ezekben az esetekben a szerződés csak a szükséges miniszteri jóváhagyást követően kerül megkötésre.</w:t>
      </w:r>
    </w:p>
    <w:p w14:paraId="7336A8B6" w14:textId="77777777" w:rsidR="00B819C0" w:rsidRPr="00E90991" w:rsidRDefault="00B819C0" w:rsidP="00E90991">
      <w:pPr>
        <w:ind w:left="284"/>
        <w:jc w:val="both"/>
        <w:rPr>
          <w:rFonts w:ascii="Times New Roman" w:hAnsi="Times New Roman" w:cs="Times New Roman"/>
        </w:rPr>
      </w:pPr>
    </w:p>
    <w:p w14:paraId="6E0FD662" w14:textId="1562117A" w:rsidR="00607417" w:rsidRPr="00E90991" w:rsidRDefault="00607417" w:rsidP="00E90991">
      <w:pPr>
        <w:ind w:left="284"/>
        <w:jc w:val="both"/>
        <w:rPr>
          <w:rFonts w:ascii="Times New Roman" w:hAnsi="Times New Roman" w:cs="Times New Roman"/>
          <w:bCs/>
        </w:rPr>
      </w:pPr>
      <w:r w:rsidRPr="00E90991">
        <w:rPr>
          <w:rFonts w:ascii="Times New Roman" w:hAnsi="Times New Roman" w:cs="Times New Roman"/>
        </w:rPr>
        <w:t xml:space="preserve">Tudomásul veszem, hogy amennyiben az ingatlan </w:t>
      </w:r>
      <w:r w:rsidRPr="00E90991">
        <w:rPr>
          <w:rFonts w:ascii="Times New Roman" w:hAnsi="Times New Roman" w:cs="Times New Roman"/>
          <w:bCs/>
        </w:rPr>
        <w:t xml:space="preserve">az Építési és Közlekedési Minisztérium és az </w:t>
      </w:r>
      <w:r w:rsidR="00DD2381">
        <w:rPr>
          <w:rFonts w:ascii="Times New Roman" w:hAnsi="Times New Roman" w:cs="Times New Roman"/>
          <w:bCs/>
        </w:rPr>
        <w:t>AM</w:t>
      </w:r>
      <w:r w:rsidR="00DD2381" w:rsidRPr="00E90991">
        <w:rPr>
          <w:rFonts w:ascii="Times New Roman" w:hAnsi="Times New Roman" w:cs="Times New Roman"/>
          <w:bCs/>
        </w:rPr>
        <w:t xml:space="preserve"> </w:t>
      </w:r>
      <w:r w:rsidRPr="00E90991">
        <w:rPr>
          <w:rFonts w:ascii="Times New Roman" w:hAnsi="Times New Roman" w:cs="Times New Roman"/>
          <w:bCs/>
        </w:rPr>
        <w:t>között</w:t>
      </w:r>
      <w:r w:rsidR="006238F6">
        <w:rPr>
          <w:rFonts w:ascii="Times New Roman" w:hAnsi="Times New Roman" w:cs="Times New Roman"/>
          <w:bCs/>
        </w:rPr>
        <w:t xml:space="preserve"> fennálló</w:t>
      </w:r>
      <w:r w:rsidRPr="00E90991">
        <w:rPr>
          <w:rFonts w:ascii="Times New Roman" w:hAnsi="Times New Roman" w:cs="Times New Roman"/>
          <w:bCs/>
        </w:rPr>
        <w:t xml:space="preserve"> együttműködési megállapodással érintett, úgy az </w:t>
      </w:r>
      <w:r w:rsidR="00DD2381">
        <w:rPr>
          <w:rFonts w:ascii="Times New Roman" w:hAnsi="Times New Roman" w:cs="Times New Roman"/>
          <w:bCs/>
        </w:rPr>
        <w:t>AM</w:t>
      </w:r>
      <w:r w:rsidR="00DD2381" w:rsidRPr="00E90991">
        <w:rPr>
          <w:rFonts w:ascii="Times New Roman" w:hAnsi="Times New Roman" w:cs="Times New Roman"/>
          <w:bCs/>
        </w:rPr>
        <w:t xml:space="preserve"> </w:t>
      </w:r>
      <w:r w:rsidRPr="00E90991">
        <w:rPr>
          <w:rFonts w:ascii="Times New Roman" w:hAnsi="Times New Roman" w:cs="Times New Roman"/>
          <w:bCs/>
        </w:rPr>
        <w:t xml:space="preserve">a szerződéskötést megtagadhatja. Amennyiben az adásvételi szerződés megkötésre került, az </w:t>
      </w:r>
      <w:r w:rsidR="00DD2381">
        <w:rPr>
          <w:rFonts w:ascii="Times New Roman" w:hAnsi="Times New Roman" w:cs="Times New Roman"/>
          <w:bCs/>
        </w:rPr>
        <w:t>AM</w:t>
      </w:r>
      <w:r w:rsidR="00DD2381" w:rsidRPr="00E90991">
        <w:rPr>
          <w:rFonts w:ascii="Times New Roman" w:hAnsi="Times New Roman" w:cs="Times New Roman"/>
          <w:bCs/>
        </w:rPr>
        <w:t xml:space="preserve"> </w:t>
      </w:r>
      <w:r w:rsidRPr="00E90991">
        <w:rPr>
          <w:rFonts w:ascii="Times New Roman" w:hAnsi="Times New Roman" w:cs="Times New Roman"/>
          <w:bCs/>
        </w:rPr>
        <w:t>jogosult a szerződéstől való elállásra azzal, hogy az általam megfizetett, szerződéskötéssel kapcsolatos költségek részemre visszafizetésre kerül</w:t>
      </w:r>
      <w:r w:rsidR="00373C8B">
        <w:rPr>
          <w:rFonts w:ascii="Times New Roman" w:hAnsi="Times New Roman" w:cs="Times New Roman"/>
          <w:bCs/>
        </w:rPr>
        <w:t>nek</w:t>
      </w:r>
      <w:r w:rsidRPr="00E90991">
        <w:rPr>
          <w:rFonts w:ascii="Times New Roman" w:hAnsi="Times New Roman" w:cs="Times New Roman"/>
          <w:bCs/>
        </w:rPr>
        <w:t>.</w:t>
      </w:r>
    </w:p>
    <w:p w14:paraId="71D7BDDC" w14:textId="77777777" w:rsidR="00607417" w:rsidRPr="00E90991" w:rsidRDefault="00607417" w:rsidP="00E90991">
      <w:pPr>
        <w:ind w:left="284"/>
        <w:jc w:val="both"/>
        <w:rPr>
          <w:rFonts w:ascii="Times New Roman" w:hAnsi="Times New Roman" w:cs="Times New Roman"/>
          <w:bCs/>
        </w:rPr>
      </w:pPr>
    </w:p>
    <w:p w14:paraId="7C9B8F37" w14:textId="6E718952" w:rsidR="00607417" w:rsidRPr="00E90991" w:rsidRDefault="00607417" w:rsidP="00E90991">
      <w:pPr>
        <w:ind w:left="284"/>
        <w:jc w:val="both"/>
        <w:rPr>
          <w:rFonts w:ascii="Times New Roman" w:hAnsi="Times New Roman" w:cs="Times New Roman"/>
          <w:bCs/>
        </w:rPr>
      </w:pPr>
      <w:r w:rsidRPr="00E90991">
        <w:rPr>
          <w:rFonts w:ascii="Times New Roman" w:hAnsi="Times New Roman" w:cs="Times New Roman"/>
          <w:bCs/>
        </w:rPr>
        <w:t>Tudomásul veszem és vállalom, hogy mint új tulajdonos, a Korm. rendelet 50/E. § (3) bekezdésében foglaltak szerint ültetvény értékesítése esetén</w:t>
      </w:r>
      <w:r w:rsidR="009B73D6" w:rsidRPr="00E90991">
        <w:rPr>
          <w:rFonts w:ascii="Times New Roman" w:hAnsi="Times New Roman" w:cs="Times New Roman"/>
          <w:bCs/>
        </w:rPr>
        <w:t>,</w:t>
      </w:r>
      <w:r w:rsidRPr="00E90991">
        <w:rPr>
          <w:rFonts w:ascii="Times New Roman" w:hAnsi="Times New Roman" w:cs="Times New Roman"/>
          <w:bCs/>
        </w:rPr>
        <w:t xml:space="preserve"> korábbi haszonbérleti szerződésből fennálló elszámolási igény esetén, a használóval köteles vagyok elszámolni a tulajdonjogom bejegyz</w:t>
      </w:r>
      <w:r w:rsidR="006238F6">
        <w:rPr>
          <w:rFonts w:ascii="Times New Roman" w:hAnsi="Times New Roman" w:cs="Times New Roman"/>
          <w:bCs/>
        </w:rPr>
        <w:t>ésétől számított 1 éven belül.</w:t>
      </w:r>
    </w:p>
    <w:p w14:paraId="6D1B2A37" w14:textId="77777777" w:rsidR="00607417" w:rsidRPr="00E90991" w:rsidRDefault="00607417" w:rsidP="00E90991">
      <w:pPr>
        <w:ind w:left="284"/>
        <w:jc w:val="both"/>
        <w:rPr>
          <w:rFonts w:ascii="Times New Roman" w:hAnsi="Times New Roman" w:cs="Times New Roman"/>
        </w:rPr>
      </w:pPr>
    </w:p>
    <w:p w14:paraId="2544F344" w14:textId="102D2EAD" w:rsidR="009B73D6" w:rsidRPr="00E90991" w:rsidRDefault="009B73D6" w:rsidP="00E90991">
      <w:pPr>
        <w:ind w:left="284"/>
        <w:jc w:val="both"/>
        <w:rPr>
          <w:rFonts w:ascii="Times New Roman" w:hAnsi="Times New Roman" w:cs="Times New Roman"/>
        </w:rPr>
      </w:pPr>
      <w:r w:rsidRPr="00E90991">
        <w:rPr>
          <w:rFonts w:ascii="Times New Roman" w:hAnsi="Times New Roman" w:cs="Times New Roman"/>
        </w:rPr>
        <w:t>Tudomásul veszem</w:t>
      </w:r>
      <w:r w:rsidR="0017245E" w:rsidRPr="00E90991">
        <w:rPr>
          <w:rFonts w:ascii="Times New Roman" w:hAnsi="Times New Roman" w:cs="Times New Roman"/>
        </w:rPr>
        <w:t xml:space="preserve">, hogy amennyiben az ingatlan </w:t>
      </w:r>
      <w:r w:rsidR="0017245E" w:rsidRPr="00E90991">
        <w:rPr>
          <w:rFonts w:ascii="Times New Roman" w:hAnsi="Times New Roman" w:cs="Times New Roman"/>
          <w:bCs/>
          <w:iCs/>
        </w:rPr>
        <w:t xml:space="preserve">harmadik személy jogosultsága okán pályázati/támogatási (a továbbiakban: támogatási) kötelezettséggel érintett, abban az esetben az </w:t>
      </w:r>
      <w:r w:rsidR="00DD2381">
        <w:rPr>
          <w:rFonts w:ascii="Times New Roman" w:hAnsi="Times New Roman" w:cs="Times New Roman"/>
          <w:bCs/>
          <w:iCs/>
        </w:rPr>
        <w:t>AM</w:t>
      </w:r>
      <w:r w:rsidR="00DD2381" w:rsidRPr="00E90991">
        <w:rPr>
          <w:rFonts w:ascii="Times New Roman" w:hAnsi="Times New Roman" w:cs="Times New Roman"/>
          <w:bCs/>
          <w:iCs/>
        </w:rPr>
        <w:t xml:space="preserve"> </w:t>
      </w:r>
      <w:r w:rsidR="0017245E" w:rsidRPr="00E90991">
        <w:rPr>
          <w:rFonts w:ascii="Times New Roman" w:hAnsi="Times New Roman" w:cs="Times New Roman"/>
          <w:bCs/>
          <w:iCs/>
        </w:rPr>
        <w:t>hatályos tulajdonosi hozzájárulása alapján a támogatási fenntartási időszak végéig a támogatási cél megvalósítását szolgáló hasznosítási és/vagy a projekt támogatási szerződésben foglalt egyéb kötelezettség teljesítése engem, mint új tulajdonost terhel.</w:t>
      </w:r>
    </w:p>
    <w:p w14:paraId="5577B3D0" w14:textId="77777777" w:rsidR="009B73D6" w:rsidRPr="00E90991" w:rsidRDefault="009B73D6" w:rsidP="00B819C0">
      <w:pPr>
        <w:jc w:val="both"/>
        <w:rPr>
          <w:rFonts w:ascii="Times New Roman" w:hAnsi="Times New Roman" w:cs="Times New Roman"/>
        </w:rPr>
      </w:pPr>
    </w:p>
    <w:p w14:paraId="12F3422F" w14:textId="33FEFDF6" w:rsidR="00B819C0" w:rsidRDefault="00144AE9" w:rsidP="00B819C0">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Mező- és erdőgazdasági hasznosítású földre vonatkozó vétel esetén nyilatkozom, hogy annak megvásárlása esetén</w:t>
      </w:r>
      <w:r w:rsidR="00EC6F8E" w:rsidRPr="00E90991">
        <w:rPr>
          <w:rFonts w:ascii="Times New Roman" w:hAnsi="Times New Roman" w:cs="Times New Roman"/>
        </w:rPr>
        <w:t>, a föld használatát másnak nem engedem át, azt magam használom és ennek során eleget teszek a földhasznosítási kötelezettségemnek, továbbá vállalom, hogy</w:t>
      </w:r>
      <w:r w:rsidRPr="00E90991">
        <w:rPr>
          <w:rFonts w:ascii="Times New Roman" w:hAnsi="Times New Roman" w:cs="Times New Roman"/>
        </w:rPr>
        <w:t xml:space="preserve"> – a mező- és erdőgazdasági földek forgalmáról szóló 2013. évi CXXII. törvény (</w:t>
      </w:r>
      <w:r w:rsidR="004723D3">
        <w:rPr>
          <w:rFonts w:ascii="Times New Roman" w:hAnsi="Times New Roman" w:cs="Times New Roman"/>
        </w:rPr>
        <w:t xml:space="preserve">a </w:t>
      </w:r>
      <w:r w:rsidRPr="00E90991">
        <w:rPr>
          <w:rFonts w:ascii="Times New Roman" w:hAnsi="Times New Roman" w:cs="Times New Roman"/>
        </w:rPr>
        <w:t>továbbiakban: Földforgalmi tv.) 13. § (3) bekezdésében foglaltak kivételével – 5 évig más célra nem hasznosítom.</w:t>
      </w:r>
    </w:p>
    <w:p w14:paraId="4C3EAFE5" w14:textId="77777777" w:rsidR="00537EBD" w:rsidRDefault="00537EBD" w:rsidP="009711D0">
      <w:pPr>
        <w:pStyle w:val="Listaszerbekezds"/>
        <w:ind w:left="284"/>
        <w:jc w:val="both"/>
        <w:rPr>
          <w:rFonts w:ascii="Times New Roman" w:hAnsi="Times New Roman" w:cs="Times New Roman"/>
        </w:rPr>
      </w:pPr>
    </w:p>
    <w:p w14:paraId="1BEEC59A" w14:textId="7487DE88" w:rsidR="00537EBD" w:rsidRPr="004971D3" w:rsidRDefault="00537EBD" w:rsidP="009711D0">
      <w:pPr>
        <w:pStyle w:val="Listaszerbekezds"/>
        <w:ind w:left="284"/>
        <w:jc w:val="both"/>
        <w:rPr>
          <w:rFonts w:ascii="Times New Roman" w:hAnsi="Times New Roman" w:cs="Times New Roman"/>
        </w:rPr>
      </w:pPr>
      <w:r w:rsidRPr="009711D0">
        <w:rPr>
          <w:rFonts w:ascii="TimesNewRoman" w:hAnsi="TimesNewRoman"/>
        </w:rPr>
        <w:t>Amennyiben a F</w:t>
      </w:r>
      <w:r w:rsidRPr="009711D0">
        <w:rPr>
          <w:rFonts w:ascii="TimesNewRoman" w:hAnsi="TimesNewRoman" w:hint="eastAsia"/>
        </w:rPr>
        <w:t>ö</w:t>
      </w:r>
      <w:r w:rsidRPr="009711D0">
        <w:rPr>
          <w:rFonts w:ascii="TimesNewRoman" w:hAnsi="TimesNewRoman"/>
        </w:rPr>
        <w:t>ldforgalmi tv. 13.</w:t>
      </w:r>
      <w:r w:rsidR="00A8780A">
        <w:rPr>
          <w:rFonts w:ascii="TimesNewRoman" w:hAnsi="TimesNewRoman"/>
        </w:rPr>
        <w:t xml:space="preserve"> </w:t>
      </w:r>
      <w:r w:rsidR="00D82E81">
        <w:rPr>
          <w:rFonts w:ascii="TimesNewRoman" w:hAnsi="TimesNewRoman"/>
        </w:rPr>
        <w:t>§</w:t>
      </w:r>
      <w:r w:rsidRPr="009711D0">
        <w:rPr>
          <w:rFonts w:ascii="TimesNewRoman" w:hAnsi="TimesNewRoman"/>
        </w:rPr>
        <w:t xml:space="preserve"> (4) bekezd</w:t>
      </w:r>
      <w:r w:rsidRPr="009711D0">
        <w:rPr>
          <w:rFonts w:ascii="TimesNewRoman" w:hAnsi="TimesNewRoman" w:hint="eastAsia"/>
        </w:rPr>
        <w:t>é</w:t>
      </w:r>
      <w:r w:rsidRPr="009711D0">
        <w:rPr>
          <w:rFonts w:ascii="TimesNewRoman" w:hAnsi="TimesNewRoman"/>
        </w:rPr>
        <w:t xml:space="preserve">se </w:t>
      </w:r>
      <w:r w:rsidRPr="009711D0">
        <w:rPr>
          <w:rFonts w:ascii="TimesNewRoman" w:hAnsi="TimesNewRoman" w:hint="eastAsia"/>
        </w:rPr>
        <w:t>é</w:t>
      </w:r>
      <w:r w:rsidRPr="009711D0">
        <w:rPr>
          <w:rFonts w:ascii="TimesNewRoman" w:hAnsi="TimesNewRoman"/>
        </w:rPr>
        <w:t>rtelm</w:t>
      </w:r>
      <w:r w:rsidRPr="009711D0">
        <w:rPr>
          <w:rFonts w:ascii="TimesNewRoman" w:hAnsi="TimesNewRoman" w:hint="eastAsia"/>
        </w:rPr>
        <w:t>é</w:t>
      </w:r>
      <w:r w:rsidRPr="009711D0">
        <w:rPr>
          <w:rFonts w:ascii="TimesNewRoman" w:hAnsi="TimesNewRoman"/>
        </w:rPr>
        <w:t xml:space="preserve">ben az ingatlan </w:t>
      </w:r>
      <w:r w:rsidRPr="009711D0">
        <w:rPr>
          <w:rFonts w:ascii="TimesNewRoman" w:hAnsi="TimesNewRoman"/>
          <w:color w:val="000000" w:themeColor="text1"/>
        </w:rPr>
        <w:t>harmadik szem</w:t>
      </w:r>
      <w:r w:rsidRPr="009711D0">
        <w:rPr>
          <w:rFonts w:ascii="TimesNewRoman" w:hAnsi="TimesNewRoman" w:hint="eastAsia"/>
          <w:color w:val="000000" w:themeColor="text1"/>
        </w:rPr>
        <w:t>é</w:t>
      </w:r>
      <w:r w:rsidRPr="009711D0">
        <w:rPr>
          <w:rFonts w:ascii="TimesNewRoman" w:hAnsi="TimesNewRoman"/>
          <w:color w:val="000000" w:themeColor="text1"/>
        </w:rPr>
        <w:t>ly haszn</w:t>
      </w:r>
      <w:r w:rsidRPr="009711D0">
        <w:rPr>
          <w:rFonts w:ascii="TimesNewRoman" w:hAnsi="TimesNewRoman" w:hint="eastAsia"/>
          <w:color w:val="000000" w:themeColor="text1"/>
        </w:rPr>
        <w:t>á</w:t>
      </w:r>
      <w:r w:rsidRPr="009711D0">
        <w:rPr>
          <w:rFonts w:ascii="TimesNewRoman" w:hAnsi="TimesNewRoman"/>
          <w:color w:val="000000" w:themeColor="text1"/>
        </w:rPr>
        <w:t>lat</w:t>
      </w:r>
      <w:r w:rsidRPr="009711D0">
        <w:rPr>
          <w:rFonts w:ascii="TimesNewRoman" w:hAnsi="TimesNewRoman" w:hint="eastAsia"/>
          <w:color w:val="000000" w:themeColor="text1"/>
        </w:rPr>
        <w:t>á</w:t>
      </w:r>
      <w:r w:rsidRPr="009711D0">
        <w:rPr>
          <w:rFonts w:ascii="TimesNewRoman" w:hAnsi="TimesNewRoman"/>
          <w:color w:val="000000" w:themeColor="text1"/>
        </w:rPr>
        <w:t xml:space="preserve">ban van, </w:t>
      </w:r>
      <w:r w:rsidRPr="009711D0">
        <w:rPr>
          <w:rFonts w:ascii="TimesNewRoman" w:hAnsi="TimesNewRoman" w:hint="eastAsia"/>
          <w:color w:val="000000" w:themeColor="text1"/>
        </w:rPr>
        <w:t>ú</w:t>
      </w:r>
      <w:r w:rsidRPr="009711D0">
        <w:rPr>
          <w:rFonts w:ascii="TimesNewRoman" w:hAnsi="TimesNewRoman"/>
          <w:color w:val="000000" w:themeColor="text1"/>
        </w:rPr>
        <w:t>gy k</w:t>
      </w:r>
      <w:r w:rsidRPr="009711D0">
        <w:rPr>
          <w:rFonts w:ascii="TimesNewRoman" w:hAnsi="TimesNewRoman" w:hint="eastAsia"/>
          <w:color w:val="000000" w:themeColor="text1"/>
        </w:rPr>
        <w:t>ö</w:t>
      </w:r>
      <w:r w:rsidRPr="009711D0">
        <w:rPr>
          <w:rFonts w:ascii="TimesNewRoman" w:hAnsi="TimesNewRoman"/>
          <w:color w:val="000000" w:themeColor="text1"/>
        </w:rPr>
        <w:t>telezetts</w:t>
      </w:r>
      <w:r w:rsidRPr="009711D0">
        <w:rPr>
          <w:rFonts w:ascii="TimesNewRoman" w:hAnsi="TimesNewRoman" w:hint="eastAsia"/>
          <w:color w:val="000000" w:themeColor="text1"/>
        </w:rPr>
        <w:t>é</w:t>
      </w:r>
      <w:r w:rsidRPr="009711D0">
        <w:rPr>
          <w:rFonts w:ascii="TimesNewRoman" w:hAnsi="TimesNewRoman"/>
          <w:color w:val="000000" w:themeColor="text1"/>
        </w:rPr>
        <w:t>get v</w:t>
      </w:r>
      <w:r w:rsidRPr="009711D0">
        <w:rPr>
          <w:rFonts w:ascii="TimesNewRoman" w:hAnsi="TimesNewRoman" w:hint="eastAsia"/>
          <w:color w:val="000000" w:themeColor="text1"/>
        </w:rPr>
        <w:t>á</w:t>
      </w:r>
      <w:r w:rsidRPr="009711D0">
        <w:rPr>
          <w:rFonts w:ascii="TimesNewRoman" w:hAnsi="TimesNewRoman"/>
          <w:color w:val="000000" w:themeColor="text1"/>
        </w:rPr>
        <w:t>llalok arra, hogy a fenn</w:t>
      </w:r>
      <w:r w:rsidRPr="009711D0">
        <w:rPr>
          <w:rFonts w:ascii="TimesNewRoman" w:hAnsi="TimesNewRoman" w:hint="eastAsia"/>
          <w:color w:val="000000" w:themeColor="text1"/>
        </w:rPr>
        <w:t>á</w:t>
      </w:r>
      <w:r w:rsidRPr="009711D0">
        <w:rPr>
          <w:rFonts w:ascii="TimesNewRoman" w:hAnsi="TimesNewRoman"/>
          <w:color w:val="000000" w:themeColor="text1"/>
        </w:rPr>
        <w:t>ll</w:t>
      </w:r>
      <w:r w:rsidRPr="009711D0">
        <w:rPr>
          <w:rFonts w:ascii="TimesNewRoman" w:hAnsi="TimesNewRoman" w:hint="eastAsia"/>
          <w:color w:val="000000" w:themeColor="text1"/>
        </w:rPr>
        <w:t>ó</w:t>
      </w:r>
      <w:r w:rsidRPr="009711D0">
        <w:rPr>
          <w:rFonts w:ascii="TimesNewRoman" w:hAnsi="TimesNewRoman"/>
          <w:color w:val="000000" w:themeColor="text1"/>
        </w:rPr>
        <w:t xml:space="preserve"> f</w:t>
      </w:r>
      <w:r w:rsidRPr="009711D0">
        <w:rPr>
          <w:rFonts w:ascii="TimesNewRoman" w:hAnsi="TimesNewRoman" w:hint="eastAsia"/>
          <w:color w:val="000000" w:themeColor="text1"/>
        </w:rPr>
        <w:t>ö</w:t>
      </w:r>
      <w:r w:rsidRPr="009711D0">
        <w:rPr>
          <w:rFonts w:ascii="TimesNewRoman" w:hAnsi="TimesNewRoman"/>
          <w:color w:val="000000" w:themeColor="text1"/>
        </w:rPr>
        <w:t>ldhaszn</w:t>
      </w:r>
      <w:r w:rsidRPr="009711D0">
        <w:rPr>
          <w:rFonts w:ascii="TimesNewRoman" w:hAnsi="TimesNewRoman" w:hint="eastAsia"/>
          <w:color w:val="000000" w:themeColor="text1"/>
        </w:rPr>
        <w:t>á</w:t>
      </w:r>
      <w:r w:rsidRPr="009711D0">
        <w:rPr>
          <w:rFonts w:ascii="TimesNewRoman" w:hAnsi="TimesNewRoman"/>
          <w:color w:val="000000" w:themeColor="text1"/>
        </w:rPr>
        <w:t>lati jogviszony id</w:t>
      </w:r>
      <w:r w:rsidRPr="009711D0">
        <w:rPr>
          <w:rFonts w:ascii="TimesNewRoman" w:hAnsi="TimesNewRoman" w:hint="eastAsia"/>
          <w:color w:val="000000" w:themeColor="text1"/>
        </w:rPr>
        <w:t>ő</w:t>
      </w:r>
      <w:r w:rsidRPr="009711D0">
        <w:rPr>
          <w:rFonts w:ascii="TimesNewRoman" w:hAnsi="TimesNewRoman"/>
          <w:color w:val="000000" w:themeColor="text1"/>
        </w:rPr>
        <w:t>tartam</w:t>
      </w:r>
      <w:r w:rsidRPr="009711D0">
        <w:rPr>
          <w:rFonts w:ascii="TimesNewRoman" w:hAnsi="TimesNewRoman" w:hint="eastAsia"/>
          <w:color w:val="000000" w:themeColor="text1"/>
        </w:rPr>
        <w:t>á</w:t>
      </w:r>
      <w:r w:rsidRPr="009711D0">
        <w:rPr>
          <w:rFonts w:ascii="TimesNewRoman" w:hAnsi="TimesNewRoman"/>
          <w:color w:val="000000" w:themeColor="text1"/>
        </w:rPr>
        <w:t>t nem hosszabb</w:t>
      </w:r>
      <w:r w:rsidRPr="009711D0">
        <w:rPr>
          <w:rFonts w:ascii="TimesNewRoman" w:hAnsi="TimesNewRoman" w:hint="eastAsia"/>
          <w:color w:val="000000" w:themeColor="text1"/>
        </w:rPr>
        <w:t>í</w:t>
      </w:r>
      <w:r w:rsidRPr="009711D0">
        <w:rPr>
          <w:rFonts w:ascii="TimesNewRoman" w:hAnsi="TimesNewRoman"/>
          <w:color w:val="000000" w:themeColor="text1"/>
        </w:rPr>
        <w:t xml:space="preserve">tom meg, </w:t>
      </w:r>
      <w:r w:rsidRPr="009711D0">
        <w:rPr>
          <w:rFonts w:ascii="TimesNewRoman" w:hAnsi="TimesNewRoman" w:hint="eastAsia"/>
          <w:color w:val="000000" w:themeColor="text1"/>
        </w:rPr>
        <w:t>é</w:t>
      </w:r>
      <w:r w:rsidRPr="009711D0">
        <w:rPr>
          <w:rFonts w:ascii="TimesNewRoman" w:hAnsi="TimesNewRoman"/>
          <w:color w:val="000000" w:themeColor="text1"/>
        </w:rPr>
        <w:t>s annak megsz</w:t>
      </w:r>
      <w:r w:rsidRPr="009711D0">
        <w:rPr>
          <w:rFonts w:ascii="TimesNewRoman" w:hAnsi="TimesNewRoman" w:hint="eastAsia"/>
          <w:color w:val="000000" w:themeColor="text1"/>
        </w:rPr>
        <w:t>ű</w:t>
      </w:r>
      <w:r w:rsidRPr="009711D0">
        <w:rPr>
          <w:rFonts w:ascii="TimesNewRoman" w:hAnsi="TimesNewRoman"/>
          <w:color w:val="000000" w:themeColor="text1"/>
        </w:rPr>
        <w:t>n</w:t>
      </w:r>
      <w:r w:rsidRPr="009711D0">
        <w:rPr>
          <w:rFonts w:ascii="TimesNewRoman" w:hAnsi="TimesNewRoman" w:hint="eastAsia"/>
          <w:color w:val="000000" w:themeColor="text1"/>
        </w:rPr>
        <w:t>é</w:t>
      </w:r>
      <w:r w:rsidRPr="009711D0">
        <w:rPr>
          <w:rFonts w:ascii="TimesNewRoman" w:hAnsi="TimesNewRoman"/>
          <w:color w:val="000000" w:themeColor="text1"/>
        </w:rPr>
        <w:t>s</w:t>
      </w:r>
      <w:r w:rsidRPr="009711D0">
        <w:rPr>
          <w:rFonts w:ascii="TimesNewRoman" w:hAnsi="TimesNewRoman" w:hint="eastAsia"/>
          <w:color w:val="000000" w:themeColor="text1"/>
        </w:rPr>
        <w:t>é</w:t>
      </w:r>
      <w:r w:rsidRPr="009711D0">
        <w:rPr>
          <w:rFonts w:ascii="TimesNewRoman" w:hAnsi="TimesNewRoman"/>
          <w:color w:val="000000" w:themeColor="text1"/>
        </w:rPr>
        <w:t>t k</w:t>
      </w:r>
      <w:r w:rsidRPr="009711D0">
        <w:rPr>
          <w:rFonts w:ascii="TimesNewRoman" w:hAnsi="TimesNewRoman" w:hint="eastAsia"/>
          <w:color w:val="000000" w:themeColor="text1"/>
        </w:rPr>
        <w:t>ö</w:t>
      </w:r>
      <w:r w:rsidRPr="009711D0">
        <w:rPr>
          <w:rFonts w:ascii="TimesNewRoman" w:hAnsi="TimesNewRoman"/>
          <w:color w:val="000000" w:themeColor="text1"/>
        </w:rPr>
        <w:t>vet</w:t>
      </w:r>
      <w:r w:rsidRPr="009711D0">
        <w:rPr>
          <w:rFonts w:ascii="TimesNewRoman" w:hAnsi="TimesNewRoman" w:hint="eastAsia"/>
          <w:color w:val="000000" w:themeColor="text1"/>
        </w:rPr>
        <w:t>ő</w:t>
      </w:r>
      <w:r w:rsidRPr="009711D0">
        <w:rPr>
          <w:rFonts w:ascii="TimesNewRoman" w:hAnsi="TimesNewRoman"/>
          <w:color w:val="000000" w:themeColor="text1"/>
        </w:rPr>
        <w:t xml:space="preserve"> id</w:t>
      </w:r>
      <w:r w:rsidRPr="009711D0">
        <w:rPr>
          <w:rFonts w:ascii="TimesNewRoman" w:hAnsi="TimesNewRoman" w:hint="eastAsia"/>
          <w:color w:val="000000" w:themeColor="text1"/>
        </w:rPr>
        <w:t>ő</w:t>
      </w:r>
      <w:r w:rsidRPr="009711D0">
        <w:rPr>
          <w:rFonts w:ascii="TimesNewRoman" w:hAnsi="TimesNewRoman"/>
          <w:color w:val="000000" w:themeColor="text1"/>
        </w:rPr>
        <w:t>re az el</w:t>
      </w:r>
      <w:r w:rsidRPr="009711D0">
        <w:rPr>
          <w:rFonts w:ascii="TimesNewRoman" w:hAnsi="TimesNewRoman" w:hint="eastAsia"/>
          <w:color w:val="000000" w:themeColor="text1"/>
        </w:rPr>
        <w:t>ő</w:t>
      </w:r>
      <w:r w:rsidRPr="009711D0">
        <w:rPr>
          <w:rFonts w:ascii="TimesNewRoman" w:hAnsi="TimesNewRoman"/>
          <w:color w:val="000000" w:themeColor="text1"/>
        </w:rPr>
        <w:t>z</w:t>
      </w:r>
      <w:r w:rsidRPr="009711D0">
        <w:rPr>
          <w:rFonts w:ascii="TimesNewRoman" w:hAnsi="TimesNewRoman" w:hint="eastAsia"/>
          <w:color w:val="000000" w:themeColor="text1"/>
        </w:rPr>
        <w:t>ő</w:t>
      </w:r>
      <w:r w:rsidRPr="009711D0">
        <w:rPr>
          <w:rFonts w:ascii="TimesNewRoman" w:hAnsi="TimesNewRoman"/>
          <w:color w:val="000000" w:themeColor="text1"/>
        </w:rPr>
        <w:t xml:space="preserve"> bekezd</w:t>
      </w:r>
      <w:r w:rsidRPr="009711D0">
        <w:rPr>
          <w:rFonts w:ascii="TimesNewRoman" w:hAnsi="TimesNewRoman" w:hint="eastAsia"/>
          <w:color w:val="000000" w:themeColor="text1"/>
        </w:rPr>
        <w:t>é</w:t>
      </w:r>
      <w:r w:rsidRPr="009711D0">
        <w:rPr>
          <w:rFonts w:ascii="TimesNewRoman" w:hAnsi="TimesNewRoman"/>
          <w:color w:val="000000" w:themeColor="text1"/>
        </w:rPr>
        <w:t>sben foglalt k</w:t>
      </w:r>
      <w:r w:rsidRPr="009711D0">
        <w:rPr>
          <w:rFonts w:ascii="TimesNewRoman" w:hAnsi="TimesNewRoman" w:hint="eastAsia"/>
          <w:color w:val="000000" w:themeColor="text1"/>
        </w:rPr>
        <w:t>ö</w:t>
      </w:r>
      <w:r w:rsidRPr="009711D0">
        <w:rPr>
          <w:rFonts w:ascii="TimesNewRoman" w:hAnsi="TimesNewRoman"/>
          <w:color w:val="000000" w:themeColor="text1"/>
        </w:rPr>
        <w:t>telezetts</w:t>
      </w:r>
      <w:r w:rsidRPr="009711D0">
        <w:rPr>
          <w:rFonts w:ascii="TimesNewRoman" w:hAnsi="TimesNewRoman" w:hint="eastAsia"/>
          <w:color w:val="000000" w:themeColor="text1"/>
        </w:rPr>
        <w:t>é</w:t>
      </w:r>
      <w:r w:rsidRPr="009711D0">
        <w:rPr>
          <w:rFonts w:ascii="TimesNewRoman" w:hAnsi="TimesNewRoman"/>
          <w:color w:val="000000" w:themeColor="text1"/>
        </w:rPr>
        <w:t>geket v</w:t>
      </w:r>
      <w:r w:rsidRPr="009711D0">
        <w:rPr>
          <w:rFonts w:ascii="TimesNewRoman" w:hAnsi="TimesNewRoman" w:hint="eastAsia"/>
          <w:color w:val="000000" w:themeColor="text1"/>
        </w:rPr>
        <w:t>á</w:t>
      </w:r>
      <w:r w:rsidRPr="009711D0">
        <w:rPr>
          <w:rFonts w:ascii="TimesNewRoman" w:hAnsi="TimesNewRoman"/>
          <w:color w:val="000000" w:themeColor="text1"/>
        </w:rPr>
        <w:t xml:space="preserve">llalom. </w:t>
      </w:r>
    </w:p>
    <w:p w14:paraId="193EC67D" w14:textId="77777777" w:rsidR="00EC6F8E" w:rsidRPr="00F06C7C" w:rsidRDefault="00EC6F8E" w:rsidP="00E90991">
      <w:pPr>
        <w:pStyle w:val="Listaszerbekezds"/>
        <w:ind w:left="284"/>
        <w:jc w:val="both"/>
        <w:rPr>
          <w:rFonts w:ascii="Times New Roman" w:hAnsi="Times New Roman" w:cs="Times New Roman"/>
        </w:rPr>
      </w:pPr>
    </w:p>
    <w:p w14:paraId="185172D8" w14:textId="77777777" w:rsidR="00EC6F8E" w:rsidRPr="00E90991" w:rsidRDefault="000774B9" w:rsidP="00E90991">
      <w:pPr>
        <w:pStyle w:val="Listaszerbekezds"/>
        <w:ind w:left="284"/>
        <w:jc w:val="both"/>
        <w:rPr>
          <w:rFonts w:ascii="Times New Roman" w:hAnsi="Times New Roman" w:cs="Times New Roman"/>
        </w:rPr>
      </w:pPr>
      <w:r w:rsidRPr="00E90991">
        <w:rPr>
          <w:rFonts w:ascii="Times New Roman" w:hAnsi="Times New Roman" w:cs="Times New Roman"/>
        </w:rPr>
        <w:t>A Földforgalmi tv. 14. § (1) bekezdése alapján n</w:t>
      </w:r>
      <w:r w:rsidR="00EC6F8E" w:rsidRPr="00E90991">
        <w:rPr>
          <w:rFonts w:ascii="Times New Roman" w:hAnsi="Times New Roman" w:cs="Times New Roman"/>
        </w:rPr>
        <w:t>yilatkozom, hogy nincs földhasználatért járó ellenszolgáltatás teljesítéséből eredő bármilyen korábbi földhasználattal kapcsolatos jogerősen megállapított és fennálló díj-, vagy egyéb tartozásom (földhasználati díjtartozás).</w:t>
      </w:r>
    </w:p>
    <w:p w14:paraId="07AF7C3F" w14:textId="77777777" w:rsidR="00EC6F8E" w:rsidRPr="00E90991" w:rsidRDefault="00EC6F8E" w:rsidP="00E90991">
      <w:pPr>
        <w:pStyle w:val="Listaszerbekezds"/>
        <w:ind w:left="284"/>
        <w:jc w:val="both"/>
        <w:rPr>
          <w:rFonts w:ascii="Times New Roman" w:hAnsi="Times New Roman" w:cs="Times New Roman"/>
        </w:rPr>
      </w:pPr>
    </w:p>
    <w:p w14:paraId="723E4411" w14:textId="77777777" w:rsidR="00EC6F8E" w:rsidRDefault="000774B9" w:rsidP="00E90991">
      <w:pPr>
        <w:pStyle w:val="Listaszerbekezds"/>
        <w:ind w:left="284"/>
        <w:jc w:val="both"/>
        <w:rPr>
          <w:rFonts w:ascii="Times New Roman" w:hAnsi="Times New Roman" w:cs="Times New Roman"/>
        </w:rPr>
      </w:pPr>
      <w:r w:rsidRPr="00E90991">
        <w:rPr>
          <w:rFonts w:ascii="Times New Roman" w:hAnsi="Times New Roman" w:cs="Times New Roman"/>
        </w:rPr>
        <w:t>A Földforgalmi tv. 14. § (2) bekezdése alapján n</w:t>
      </w:r>
      <w:r w:rsidR="00EC6F8E" w:rsidRPr="00E90991">
        <w:rPr>
          <w:rFonts w:ascii="Times New Roman" w:hAnsi="Times New Roman" w:cs="Times New Roman"/>
        </w:rPr>
        <w:t xml:space="preserve">yilatkozom, hogy </w:t>
      </w:r>
      <w:r w:rsidRPr="00E90991">
        <w:rPr>
          <w:rFonts w:ascii="Times New Roman" w:hAnsi="Times New Roman" w:cs="Times New Roman"/>
        </w:rPr>
        <w:t>a</w:t>
      </w:r>
      <w:r w:rsidR="00EC6F8E" w:rsidRPr="00E90991">
        <w:rPr>
          <w:rFonts w:ascii="Times New Roman" w:hAnsi="Times New Roman" w:cs="Times New Roman"/>
        </w:rPr>
        <w:t xml:space="preserve"> szerzést megelőző 5 éven belül nem állapították meg, hogy a szerzési korlátozások megkerülésére irányuló jogügyletet kötött</w:t>
      </w:r>
      <w:r w:rsidRPr="00E90991">
        <w:rPr>
          <w:rFonts w:ascii="Times New Roman" w:hAnsi="Times New Roman" w:cs="Times New Roman"/>
        </w:rPr>
        <w:t>em</w:t>
      </w:r>
      <w:r w:rsidR="00EC6F8E" w:rsidRPr="00E90991">
        <w:rPr>
          <w:rFonts w:ascii="Times New Roman" w:hAnsi="Times New Roman" w:cs="Times New Roman"/>
        </w:rPr>
        <w:t>.</w:t>
      </w:r>
    </w:p>
    <w:p w14:paraId="128A73CE" w14:textId="77777777" w:rsidR="007D7E5C" w:rsidRDefault="007D7E5C" w:rsidP="00E90991">
      <w:pPr>
        <w:pStyle w:val="Listaszerbekezds"/>
        <w:ind w:left="284"/>
        <w:jc w:val="both"/>
        <w:rPr>
          <w:rFonts w:ascii="Times New Roman" w:hAnsi="Times New Roman" w:cs="Times New Roman"/>
        </w:rPr>
      </w:pPr>
    </w:p>
    <w:p w14:paraId="648962AD" w14:textId="68A7DB6C" w:rsidR="007D7E5C" w:rsidRDefault="007D7E5C" w:rsidP="00E90991">
      <w:pPr>
        <w:pStyle w:val="Listaszerbekezds"/>
        <w:ind w:left="284"/>
        <w:jc w:val="both"/>
        <w:rPr>
          <w:rFonts w:ascii="Times New Roman" w:hAnsi="Times New Roman" w:cs="Times New Roman"/>
        </w:rPr>
      </w:pPr>
      <w:r>
        <w:rPr>
          <w:rFonts w:ascii="Times New Roman" w:hAnsi="Times New Roman" w:cs="Times New Roman"/>
        </w:rPr>
        <w:t>Nyilatkozom, hogy az ingatlan megszerzésével nem</w:t>
      </w:r>
      <w:r w:rsidR="000903B1">
        <w:rPr>
          <w:rFonts w:ascii="Times New Roman" w:hAnsi="Times New Roman" w:cs="Times New Roman"/>
        </w:rPr>
        <w:t xml:space="preserve"> lépem túl a Földforgalmi </w:t>
      </w:r>
      <w:proofErr w:type="spellStart"/>
      <w:r w:rsidR="000903B1">
        <w:rPr>
          <w:rFonts w:ascii="Times New Roman" w:hAnsi="Times New Roman" w:cs="Times New Roman"/>
        </w:rPr>
        <w:t>tv</w:t>
      </w:r>
      <w:r w:rsidR="004723D3">
        <w:rPr>
          <w:rFonts w:ascii="Times New Roman" w:hAnsi="Times New Roman" w:cs="Times New Roman"/>
        </w:rPr>
        <w:t>.</w:t>
      </w:r>
      <w:r w:rsidR="000903B1">
        <w:rPr>
          <w:rFonts w:ascii="Times New Roman" w:hAnsi="Times New Roman" w:cs="Times New Roman"/>
        </w:rPr>
        <w:t>-ben</w:t>
      </w:r>
      <w:proofErr w:type="spellEnd"/>
      <w:r w:rsidR="000903B1">
        <w:rPr>
          <w:rFonts w:ascii="Times New Roman" w:hAnsi="Times New Roman" w:cs="Times New Roman"/>
        </w:rPr>
        <w:t xml:space="preserve"> rögzített földszerzési és birtokmaximumot.</w:t>
      </w:r>
    </w:p>
    <w:p w14:paraId="02DA2A65" w14:textId="77777777" w:rsidR="001720E9" w:rsidRPr="00E90991" w:rsidRDefault="001720E9" w:rsidP="00D920CC">
      <w:pPr>
        <w:jc w:val="both"/>
        <w:rPr>
          <w:rFonts w:ascii="Times New Roman" w:hAnsi="Times New Roman" w:cs="Times New Roman"/>
        </w:rPr>
      </w:pPr>
    </w:p>
    <w:p w14:paraId="6034AE18" w14:textId="042207C4" w:rsidR="00B819C0" w:rsidRPr="00E90991" w:rsidRDefault="00665F4B" w:rsidP="00A240D4">
      <w:pPr>
        <w:pStyle w:val="Listaszerbekezds"/>
        <w:numPr>
          <w:ilvl w:val="0"/>
          <w:numId w:val="2"/>
        </w:numPr>
        <w:ind w:left="284" w:hanging="295"/>
        <w:jc w:val="both"/>
        <w:rPr>
          <w:rFonts w:ascii="Times New Roman" w:hAnsi="Times New Roman" w:cs="Times New Roman"/>
        </w:rPr>
      </w:pPr>
      <w:r w:rsidRPr="00E90991">
        <w:rPr>
          <w:rFonts w:ascii="Times New Roman" w:hAnsi="Times New Roman" w:cs="Times New Roman"/>
        </w:rPr>
        <w:t>Az információs önrendelkezési jogról és az információszabadságról szóló 2011. évi CXII. törvény 5. § (1) bekezdés b) pontja alapján h</w:t>
      </w:r>
      <w:r w:rsidR="00A240D4" w:rsidRPr="00E90991">
        <w:rPr>
          <w:rFonts w:ascii="Times New Roman" w:hAnsi="Times New Roman" w:cs="Times New Roman"/>
        </w:rPr>
        <w:t xml:space="preserve">ozzájárulok, hogy az </w:t>
      </w:r>
      <w:r w:rsidR="00DD2381">
        <w:rPr>
          <w:rFonts w:ascii="Times New Roman" w:hAnsi="Times New Roman" w:cs="Times New Roman"/>
        </w:rPr>
        <w:t>AM</w:t>
      </w:r>
      <w:r w:rsidR="00DD2381" w:rsidRPr="00E90991">
        <w:rPr>
          <w:rFonts w:ascii="Times New Roman" w:hAnsi="Times New Roman" w:cs="Times New Roman"/>
        </w:rPr>
        <w:t xml:space="preserve"> </w:t>
      </w:r>
      <w:r w:rsidR="00A240D4" w:rsidRPr="00E90991">
        <w:rPr>
          <w:rFonts w:ascii="Times New Roman" w:hAnsi="Times New Roman" w:cs="Times New Roman"/>
        </w:rPr>
        <w:t>a jelen nyilatkozatban szereplő személyes adataimat az a</w:t>
      </w:r>
      <w:r w:rsidR="004F4F49" w:rsidRPr="00E90991">
        <w:rPr>
          <w:rFonts w:ascii="Times New Roman" w:hAnsi="Times New Roman" w:cs="Times New Roman"/>
        </w:rPr>
        <w:t>d</w:t>
      </w:r>
      <w:r w:rsidR="00A240D4" w:rsidRPr="00E90991">
        <w:rPr>
          <w:rFonts w:ascii="Times New Roman" w:hAnsi="Times New Roman" w:cs="Times New Roman"/>
        </w:rPr>
        <w:t>ásvétel lebonyolításához szükséges mértékben kezelje.</w:t>
      </w:r>
    </w:p>
    <w:p w14:paraId="69DEDBE2" w14:textId="77777777" w:rsidR="0060284A" w:rsidRPr="00E90991" w:rsidRDefault="0060284A" w:rsidP="009711D0">
      <w:pPr>
        <w:jc w:val="both"/>
        <w:rPr>
          <w:rFonts w:ascii="Times New Roman" w:hAnsi="Times New Roman" w:cs="Times New Roman"/>
        </w:rPr>
      </w:pPr>
    </w:p>
    <w:p w14:paraId="6EB914C5" w14:textId="199FBAC1" w:rsidR="001A325E" w:rsidRDefault="001A325E" w:rsidP="00A240D4">
      <w:pPr>
        <w:pStyle w:val="Listaszerbekezds"/>
        <w:numPr>
          <w:ilvl w:val="0"/>
          <w:numId w:val="2"/>
        </w:numPr>
        <w:ind w:left="284" w:hanging="295"/>
        <w:jc w:val="both"/>
        <w:rPr>
          <w:rFonts w:ascii="Times New Roman" w:hAnsi="Times New Roman" w:cs="Times New Roman"/>
          <w:b/>
        </w:rPr>
      </w:pPr>
      <w:r>
        <w:rPr>
          <w:rFonts w:ascii="Times New Roman" w:hAnsi="Times New Roman" w:cs="Times New Roman"/>
          <w:b/>
        </w:rPr>
        <w:lastRenderedPageBreak/>
        <w:t xml:space="preserve">Amennyiben </w:t>
      </w:r>
      <w:r w:rsidR="00D919AC">
        <w:rPr>
          <w:rFonts w:ascii="Times New Roman" w:hAnsi="Times New Roman" w:cs="Times New Roman"/>
          <w:b/>
        </w:rPr>
        <w:t xml:space="preserve">elővásárlási </w:t>
      </w:r>
      <w:r w:rsidR="00CC377C">
        <w:rPr>
          <w:rFonts w:ascii="Times New Roman" w:hAnsi="Times New Roman" w:cs="Times New Roman"/>
          <w:b/>
        </w:rPr>
        <w:t>sorrend</w:t>
      </w:r>
      <w:r w:rsidR="00DF3548">
        <w:rPr>
          <w:rFonts w:ascii="Times New Roman" w:hAnsi="Times New Roman" w:cs="Times New Roman"/>
          <w:b/>
        </w:rPr>
        <w:t xml:space="preserve"> </w:t>
      </w:r>
      <w:r w:rsidR="00CC377C">
        <w:rPr>
          <w:rFonts w:ascii="Times New Roman" w:hAnsi="Times New Roman" w:cs="Times New Roman"/>
          <w:b/>
        </w:rPr>
        <w:t>szerint</w:t>
      </w:r>
      <w:r w:rsidR="000D6177">
        <w:rPr>
          <w:rFonts w:ascii="Times New Roman" w:hAnsi="Times New Roman" w:cs="Times New Roman"/>
          <w:b/>
        </w:rPr>
        <w:t>i</w:t>
      </w:r>
      <w:r w:rsidR="00CC377C">
        <w:rPr>
          <w:rFonts w:ascii="Times New Roman" w:hAnsi="Times New Roman" w:cs="Times New Roman"/>
          <w:b/>
        </w:rPr>
        <w:t xml:space="preserve"> </w:t>
      </w:r>
      <w:r>
        <w:rPr>
          <w:rFonts w:ascii="Times New Roman" w:hAnsi="Times New Roman" w:cs="Times New Roman"/>
          <w:b/>
        </w:rPr>
        <w:t>első</w:t>
      </w:r>
      <w:r w:rsidR="007A43C9">
        <w:rPr>
          <w:rFonts w:ascii="Times New Roman" w:hAnsi="Times New Roman" w:cs="Times New Roman"/>
          <w:b/>
        </w:rPr>
        <w:t xml:space="preserve"> helyen álló</w:t>
      </w:r>
      <w:r>
        <w:rPr>
          <w:rFonts w:ascii="Times New Roman" w:hAnsi="Times New Roman" w:cs="Times New Roman"/>
          <w:b/>
        </w:rPr>
        <w:t xml:space="preserve"> elővásárlásra jogosult vagyok és árverezőként nem vettem részt az árverésen (tehát árverési biztosítékot nem fizettem), úgy nyilatkozom, hogy az árverési biztosíték összegének megfelelő elővásárlói nyilatkozati biztosíték összegét maradéktalanul megfizettem az árverési hirdetményben rögzített </w:t>
      </w:r>
      <w:r w:rsidR="00D82E81">
        <w:rPr>
          <w:rFonts w:ascii="Times New Roman" w:hAnsi="Times New Roman" w:cs="Times New Roman"/>
          <w:b/>
        </w:rPr>
        <w:t xml:space="preserve">határidőig és </w:t>
      </w:r>
      <w:r>
        <w:rPr>
          <w:rFonts w:ascii="Times New Roman" w:hAnsi="Times New Roman" w:cs="Times New Roman"/>
          <w:b/>
        </w:rPr>
        <w:t>bankszámlára.</w:t>
      </w:r>
    </w:p>
    <w:p w14:paraId="3CEBE81B" w14:textId="77777777" w:rsidR="00DD4519" w:rsidRDefault="00DD4519" w:rsidP="009711D0">
      <w:pPr>
        <w:pStyle w:val="Listaszerbekezds"/>
        <w:ind w:left="284"/>
        <w:jc w:val="both"/>
        <w:rPr>
          <w:rFonts w:ascii="Times New Roman" w:hAnsi="Times New Roman" w:cs="Times New Roman"/>
          <w:b/>
        </w:rPr>
      </w:pPr>
    </w:p>
    <w:p w14:paraId="0454EBD5" w14:textId="61CBCB7C" w:rsidR="001A325E" w:rsidRDefault="001A325E" w:rsidP="00A240D4">
      <w:pPr>
        <w:pStyle w:val="Listaszerbekezds"/>
        <w:numPr>
          <w:ilvl w:val="0"/>
          <w:numId w:val="2"/>
        </w:numPr>
        <w:ind w:left="284" w:hanging="295"/>
        <w:jc w:val="both"/>
        <w:rPr>
          <w:rFonts w:ascii="Times New Roman" w:hAnsi="Times New Roman" w:cs="Times New Roman"/>
          <w:b/>
        </w:rPr>
      </w:pPr>
      <w:r>
        <w:rPr>
          <w:rFonts w:ascii="Times New Roman" w:hAnsi="Times New Roman" w:cs="Times New Roman"/>
          <w:b/>
        </w:rPr>
        <w:t xml:space="preserve">Tudomásul veszem és elfogadom, hogy a szerződés abban az esetben kerül velem megkötésre, ha </w:t>
      </w:r>
      <w:r w:rsidR="00DD4519">
        <w:rPr>
          <w:rFonts w:ascii="Times New Roman" w:hAnsi="Times New Roman" w:cs="Times New Roman"/>
          <w:b/>
        </w:rPr>
        <w:t xml:space="preserve">a szerződéskötéskor </w:t>
      </w:r>
      <w:r>
        <w:rPr>
          <w:rFonts w:ascii="Times New Roman" w:hAnsi="Times New Roman" w:cs="Times New Roman"/>
          <w:b/>
        </w:rPr>
        <w:t xml:space="preserve">az árverési </w:t>
      </w:r>
      <w:r w:rsidRPr="00554EE3">
        <w:rPr>
          <w:rFonts w:ascii="Times New Roman" w:hAnsi="Times New Roman" w:cs="Times New Roman"/>
          <w:b/>
        </w:rPr>
        <w:t xml:space="preserve">hirdetmény VI. </w:t>
      </w:r>
      <w:r w:rsidR="00CA0530" w:rsidRPr="00554EE3">
        <w:rPr>
          <w:rFonts w:ascii="Times New Roman" w:hAnsi="Times New Roman" w:cs="Times New Roman"/>
          <w:b/>
        </w:rPr>
        <w:t>D)</w:t>
      </w:r>
      <w:r w:rsidR="00554EE3" w:rsidRPr="00554EE3">
        <w:rPr>
          <w:rFonts w:ascii="Times New Roman" w:hAnsi="Times New Roman" w:cs="Times New Roman"/>
          <w:b/>
        </w:rPr>
        <w:t xml:space="preserve"> 1. pont 1.5</w:t>
      </w:r>
      <w:r w:rsidRPr="00554EE3">
        <w:rPr>
          <w:rFonts w:ascii="Times New Roman" w:hAnsi="Times New Roman" w:cs="Times New Roman"/>
          <w:b/>
        </w:rPr>
        <w:t xml:space="preserve">. alpontjában </w:t>
      </w:r>
      <w:r w:rsidR="00DD4519" w:rsidRPr="00554EE3">
        <w:rPr>
          <w:rFonts w:ascii="Times New Roman" w:hAnsi="Times New Roman" w:cs="Times New Roman"/>
          <w:b/>
        </w:rPr>
        <w:t>meghatározott</w:t>
      </w:r>
      <w:r w:rsidR="00DD4519">
        <w:rPr>
          <w:rFonts w:ascii="Times New Roman" w:hAnsi="Times New Roman" w:cs="Times New Roman"/>
          <w:b/>
        </w:rPr>
        <w:t xml:space="preserve"> nyilatkozatokat megtettem, </w:t>
      </w:r>
      <w:r w:rsidR="00887741">
        <w:rPr>
          <w:rFonts w:ascii="Times New Roman" w:hAnsi="Times New Roman" w:cs="Times New Roman"/>
          <w:b/>
        </w:rPr>
        <w:t xml:space="preserve">(elővásárlói árverési vevő esetében) az </w:t>
      </w:r>
      <w:r w:rsidR="00DD4519">
        <w:rPr>
          <w:rFonts w:ascii="Times New Roman" w:hAnsi="Times New Roman" w:cs="Times New Roman"/>
          <w:b/>
        </w:rPr>
        <w:t>elővásárlói nyilatkozati biztosítékot megfizettem és az értékbecslési díj</w:t>
      </w:r>
      <w:r w:rsidR="001F579C">
        <w:rPr>
          <w:rFonts w:ascii="Times New Roman" w:hAnsi="Times New Roman" w:cs="Times New Roman"/>
          <w:b/>
        </w:rPr>
        <w:t>at megfizettem</w:t>
      </w:r>
      <w:r w:rsidR="00DD4519">
        <w:rPr>
          <w:rFonts w:ascii="Times New Roman" w:hAnsi="Times New Roman" w:cs="Times New Roman"/>
          <w:b/>
        </w:rPr>
        <w:t>.</w:t>
      </w:r>
    </w:p>
    <w:p w14:paraId="1CDFE29E" w14:textId="77777777" w:rsidR="001A325E" w:rsidRDefault="001A325E" w:rsidP="009711D0">
      <w:pPr>
        <w:pStyle w:val="Listaszerbekezds"/>
        <w:ind w:left="284"/>
        <w:jc w:val="both"/>
        <w:rPr>
          <w:rFonts w:ascii="Times New Roman" w:hAnsi="Times New Roman" w:cs="Times New Roman"/>
          <w:b/>
        </w:rPr>
      </w:pPr>
    </w:p>
    <w:p w14:paraId="25A65B9F" w14:textId="21671322" w:rsidR="00530835" w:rsidRPr="009711D0" w:rsidRDefault="00C0642D" w:rsidP="001A325E">
      <w:pPr>
        <w:pStyle w:val="Listaszerbekezds"/>
        <w:numPr>
          <w:ilvl w:val="0"/>
          <w:numId w:val="2"/>
        </w:numPr>
        <w:ind w:left="284" w:hanging="295"/>
        <w:jc w:val="both"/>
        <w:rPr>
          <w:rFonts w:ascii="Times New Roman" w:hAnsi="Times New Roman" w:cs="Times New Roman"/>
          <w:b/>
        </w:rPr>
      </w:pPr>
      <w:bookmarkStart w:id="0" w:name="_Ref135911876"/>
      <w:r>
        <w:rPr>
          <w:rFonts w:ascii="Times New Roman" w:hAnsi="Times New Roman" w:cs="Times New Roman"/>
          <w:b/>
        </w:rPr>
        <w:t>Kifejezett</w:t>
      </w:r>
      <w:r w:rsidR="004723D3">
        <w:rPr>
          <w:rFonts w:ascii="Times New Roman" w:hAnsi="Times New Roman" w:cs="Times New Roman"/>
          <w:b/>
        </w:rPr>
        <w:t>en</w:t>
      </w:r>
      <w:r>
        <w:rPr>
          <w:rFonts w:ascii="Times New Roman" w:hAnsi="Times New Roman" w:cs="Times New Roman"/>
          <w:b/>
        </w:rPr>
        <w:t xml:space="preserve"> nyilatkozom</w:t>
      </w:r>
      <w:r w:rsidR="00530835" w:rsidRPr="009711D0">
        <w:rPr>
          <w:rFonts w:ascii="Times New Roman" w:hAnsi="Times New Roman" w:cs="Times New Roman"/>
          <w:b/>
        </w:rPr>
        <w:t xml:space="preserve">, hogy </w:t>
      </w:r>
      <w:r>
        <w:rPr>
          <w:rFonts w:ascii="Times New Roman" w:hAnsi="Times New Roman" w:cs="Times New Roman"/>
          <w:b/>
        </w:rPr>
        <w:t>jelen nyilatkozatomat az árverési hirdetmény</w:t>
      </w:r>
      <w:r w:rsidR="00D82E81">
        <w:rPr>
          <w:rFonts w:ascii="Times New Roman" w:hAnsi="Times New Roman" w:cs="Times New Roman"/>
          <w:b/>
        </w:rPr>
        <w:t xml:space="preserve"> </w:t>
      </w:r>
      <w:r w:rsidR="00D82E81" w:rsidRPr="00513B44">
        <w:rPr>
          <w:rFonts w:ascii="Times New Roman" w:hAnsi="Times New Roman" w:cs="Times New Roman"/>
          <w:b/>
          <w:bCs/>
        </w:rPr>
        <w:t>VI. D) 3. pont</w:t>
      </w:r>
      <w:r w:rsidRPr="00513B44">
        <w:rPr>
          <w:rFonts w:ascii="Times New Roman" w:hAnsi="Times New Roman" w:cs="Times New Roman"/>
          <w:b/>
          <w:bCs/>
        </w:rPr>
        <w:t xml:space="preserve"> 3</w:t>
      </w:r>
      <w:r w:rsidRPr="00513B44">
        <w:rPr>
          <w:rFonts w:ascii="Times New Roman" w:hAnsi="Times New Roman" w:cs="Times New Roman"/>
          <w:b/>
        </w:rPr>
        <w:t xml:space="preserve">.6. </w:t>
      </w:r>
      <w:r w:rsidR="00D82E81" w:rsidRPr="00513B44">
        <w:rPr>
          <w:rFonts w:ascii="Times New Roman" w:hAnsi="Times New Roman" w:cs="Times New Roman"/>
          <w:b/>
        </w:rPr>
        <w:t>al</w:t>
      </w:r>
      <w:r w:rsidRPr="00513B44">
        <w:rPr>
          <w:rFonts w:ascii="Times New Roman" w:hAnsi="Times New Roman" w:cs="Times New Roman"/>
          <w:b/>
        </w:rPr>
        <w:t>pontjában</w:t>
      </w:r>
      <w:r>
        <w:rPr>
          <w:rFonts w:ascii="Times New Roman" w:hAnsi="Times New Roman" w:cs="Times New Roman"/>
          <w:b/>
        </w:rPr>
        <w:t xml:space="preserve"> foglaltakra tekintettel teszem meg, vagyis </w:t>
      </w:r>
      <w:r w:rsidR="00530835" w:rsidRPr="009711D0">
        <w:rPr>
          <w:rFonts w:ascii="Times New Roman" w:hAnsi="Times New Roman" w:cs="Times New Roman"/>
          <w:b/>
        </w:rPr>
        <w:t xml:space="preserve">az árverés napjától számított 8 munkanapon belül az adásvételi szerződés megkötése céljából az </w:t>
      </w:r>
      <w:proofErr w:type="spellStart"/>
      <w:r w:rsidR="00DD2381">
        <w:rPr>
          <w:rFonts w:ascii="Times New Roman" w:hAnsi="Times New Roman" w:cs="Times New Roman"/>
          <w:b/>
        </w:rPr>
        <w:t>AM</w:t>
      </w:r>
      <w:r w:rsidR="00711168">
        <w:rPr>
          <w:rFonts w:ascii="Times New Roman" w:hAnsi="Times New Roman" w:cs="Times New Roman"/>
          <w:b/>
        </w:rPr>
        <w:t>-né</w:t>
      </w:r>
      <w:r w:rsidR="00530835" w:rsidRPr="009711D0">
        <w:rPr>
          <w:rFonts w:ascii="Times New Roman" w:hAnsi="Times New Roman" w:cs="Times New Roman"/>
          <w:b/>
        </w:rPr>
        <w:t>l</w:t>
      </w:r>
      <w:proofErr w:type="spellEnd"/>
      <w:r w:rsidR="00530835" w:rsidRPr="009711D0">
        <w:rPr>
          <w:rFonts w:ascii="Times New Roman" w:hAnsi="Times New Roman" w:cs="Times New Roman"/>
          <w:b/>
        </w:rPr>
        <w:t xml:space="preserve"> jelentkezem, </w:t>
      </w:r>
      <w:r w:rsidR="00C04C74" w:rsidRPr="009711D0">
        <w:rPr>
          <w:rFonts w:ascii="Times New Roman" w:hAnsi="Times New Roman" w:cs="Times New Roman"/>
          <w:b/>
        </w:rPr>
        <w:t>jelen hiánytalanul kitöltött nyilatkozat benyújtá</w:t>
      </w:r>
      <w:r w:rsidR="00530835" w:rsidRPr="009711D0">
        <w:rPr>
          <w:rFonts w:ascii="Times New Roman" w:hAnsi="Times New Roman" w:cs="Times New Roman"/>
          <w:b/>
        </w:rPr>
        <w:t xml:space="preserve">sával </w:t>
      </w:r>
      <w:r w:rsidR="0040047B">
        <w:rPr>
          <w:rFonts w:ascii="Times New Roman" w:hAnsi="Times New Roman" w:cs="Times New Roman"/>
          <w:b/>
        </w:rPr>
        <w:t xml:space="preserve">az </w:t>
      </w:r>
      <w:hyperlink r:id="rId8" w:history="1">
        <w:r w:rsidR="0040047B" w:rsidRPr="0040047B">
          <w:rPr>
            <w:rStyle w:val="Hiperhivatkozs"/>
            <w:rFonts w:ascii="Times New Roman" w:hAnsi="Times New Roman" w:cs="Times New Roman"/>
            <w:b/>
          </w:rPr>
          <w:t>arveresivevojelentkezes@am.gov.hu</w:t>
        </w:r>
      </w:hyperlink>
      <w:r w:rsidR="0040047B" w:rsidRPr="0040047B">
        <w:rPr>
          <w:rFonts w:ascii="Times New Roman" w:hAnsi="Times New Roman" w:cs="Times New Roman"/>
          <w:b/>
        </w:rPr>
        <w:t xml:space="preserve"> e-mail címen.</w:t>
      </w:r>
      <w:bookmarkEnd w:id="0"/>
    </w:p>
    <w:p w14:paraId="7A15B987" w14:textId="77777777" w:rsidR="007D1CA8" w:rsidRPr="00E90991" w:rsidRDefault="007D1CA8" w:rsidP="00E90991">
      <w:pPr>
        <w:pStyle w:val="Listaszerbekezds"/>
        <w:ind w:left="284"/>
        <w:jc w:val="both"/>
        <w:rPr>
          <w:rFonts w:ascii="Times New Roman" w:hAnsi="Times New Roman" w:cs="Times New Roman"/>
          <w:b/>
        </w:rPr>
      </w:pPr>
    </w:p>
    <w:p w14:paraId="2E7B56EC" w14:textId="726FAA24" w:rsidR="007D1CA8" w:rsidRPr="00E90991" w:rsidRDefault="007D1CA8" w:rsidP="00E90991">
      <w:pPr>
        <w:pStyle w:val="Listaszerbekezds"/>
        <w:ind w:left="284"/>
        <w:jc w:val="both"/>
        <w:rPr>
          <w:rFonts w:ascii="Times New Roman" w:hAnsi="Times New Roman" w:cs="Times New Roman"/>
          <w:b/>
        </w:rPr>
      </w:pPr>
      <w:r w:rsidRPr="00E90991">
        <w:rPr>
          <w:rFonts w:ascii="Times New Roman" w:hAnsi="Times New Roman" w:cs="Times New Roman"/>
          <w:b/>
        </w:rPr>
        <w:t>Tudomásul veszem, hogy amennyiben a jelen nyilatkozat hiányosan, vagy nem az árverési hirdetményben foglaltaknak megfelelően kerül kitöltésre, úgy a benyújtott nyilatkozat érvénytelennek minősül.</w:t>
      </w:r>
    </w:p>
    <w:p w14:paraId="4CC25E58" w14:textId="77777777" w:rsidR="00C04C74" w:rsidRPr="00E90991" w:rsidRDefault="00C04C74" w:rsidP="00E90991">
      <w:pPr>
        <w:pStyle w:val="Listaszerbekezds"/>
        <w:ind w:left="284"/>
        <w:jc w:val="both"/>
        <w:rPr>
          <w:rFonts w:ascii="Times New Roman" w:hAnsi="Times New Roman" w:cs="Times New Roman"/>
          <w:b/>
        </w:rPr>
      </w:pPr>
    </w:p>
    <w:p w14:paraId="5D8A9231" w14:textId="29C398F9" w:rsidR="00E4634E" w:rsidRPr="00B11511" w:rsidRDefault="00E4634E" w:rsidP="00E90991">
      <w:pPr>
        <w:pStyle w:val="Listaszerbekezds"/>
        <w:numPr>
          <w:ilvl w:val="0"/>
          <w:numId w:val="2"/>
        </w:numPr>
        <w:ind w:left="284" w:hanging="284"/>
        <w:jc w:val="both"/>
        <w:rPr>
          <w:rFonts w:ascii="Times New Roman" w:hAnsi="Times New Roman" w:cs="Times New Roman"/>
          <w:b/>
        </w:rPr>
      </w:pPr>
      <w:r w:rsidRPr="00E90991">
        <w:rPr>
          <w:rFonts w:ascii="Times New Roman" w:hAnsi="Times New Roman" w:cs="Times New Roman"/>
          <w:b/>
        </w:rPr>
        <w:t xml:space="preserve">Tudomásul veszem és vállalom, hogy a vételárat </w:t>
      </w:r>
      <w:r w:rsidRPr="00E90991">
        <w:rPr>
          <w:rFonts w:ascii="Times New Roman" w:hAnsi="Times New Roman" w:cs="Times New Roman"/>
          <w:b/>
          <w:bCs/>
        </w:rPr>
        <w:t xml:space="preserve">az adásvételi szerződés megkötését követően, az adásvételi szerződésben </w:t>
      </w:r>
      <w:r w:rsidR="00EC6F7A">
        <w:rPr>
          <w:rFonts w:ascii="Times New Roman" w:hAnsi="Times New Roman" w:cs="Times New Roman"/>
          <w:b/>
          <w:bCs/>
        </w:rPr>
        <w:t>vagy</w:t>
      </w:r>
      <w:r w:rsidR="007A43C9" w:rsidRPr="007A43C9">
        <w:rPr>
          <w:rFonts w:ascii="Times New Roman" w:hAnsi="Times New Roman" w:cs="Times New Roman"/>
          <w:b/>
          <w:bCs/>
        </w:rPr>
        <w:t xml:space="preserve"> a földrészlet értékesítéséről kiállított Eladói számlán </w:t>
      </w:r>
      <w:r w:rsidRPr="00E90991">
        <w:rPr>
          <w:rFonts w:ascii="Times New Roman" w:hAnsi="Times New Roman" w:cs="Times New Roman"/>
          <w:b/>
          <w:bCs/>
        </w:rPr>
        <w:t xml:space="preserve">megjelölt számlaszámra, </w:t>
      </w:r>
      <w:r w:rsidRPr="00B11511">
        <w:rPr>
          <w:rFonts w:ascii="Times New Roman" w:hAnsi="Times New Roman" w:cs="Times New Roman"/>
          <w:b/>
          <w:bCs/>
        </w:rPr>
        <w:t>határidőig (</w:t>
      </w:r>
      <w:r w:rsidR="00B11511">
        <w:rPr>
          <w:rFonts w:ascii="Times New Roman" w:hAnsi="Times New Roman" w:cs="Times New Roman"/>
          <w:b/>
          <w:bCs/>
        </w:rPr>
        <w:t>2025. október 31. napjáig</w:t>
      </w:r>
      <w:r w:rsidRPr="00B11511">
        <w:rPr>
          <w:rFonts w:ascii="Times New Roman" w:hAnsi="Times New Roman" w:cs="Times New Roman"/>
          <w:b/>
          <w:bCs/>
        </w:rPr>
        <w:t xml:space="preserve">) </w:t>
      </w:r>
      <w:r w:rsidR="00EC6F7A" w:rsidRPr="00B11511">
        <w:rPr>
          <w:rFonts w:ascii="Times New Roman" w:hAnsi="Times New Roman" w:cs="Times New Roman"/>
          <w:b/>
          <w:bCs/>
        </w:rPr>
        <w:t>átutalás útján</w:t>
      </w:r>
      <w:r w:rsidRPr="00B11511">
        <w:rPr>
          <w:rFonts w:ascii="Times New Roman" w:hAnsi="Times New Roman" w:cs="Times New Roman"/>
          <w:b/>
          <w:bCs/>
        </w:rPr>
        <w:t xml:space="preserve"> megfizetem.</w:t>
      </w:r>
    </w:p>
    <w:p w14:paraId="232C74D2" w14:textId="77777777" w:rsidR="00E4634E" w:rsidRPr="00E90991" w:rsidRDefault="00E4634E" w:rsidP="00E90991">
      <w:pPr>
        <w:jc w:val="both"/>
        <w:rPr>
          <w:rFonts w:ascii="Times New Roman" w:hAnsi="Times New Roman" w:cs="Times New Roman"/>
          <w:b/>
        </w:rPr>
      </w:pPr>
    </w:p>
    <w:p w14:paraId="1A457F3C" w14:textId="0B36F66E" w:rsidR="00EE13B5" w:rsidRPr="00E90991" w:rsidRDefault="00C04C74" w:rsidP="00E90991">
      <w:pPr>
        <w:pStyle w:val="Listaszerbekezds"/>
        <w:numPr>
          <w:ilvl w:val="0"/>
          <w:numId w:val="2"/>
        </w:numPr>
        <w:ind w:left="426" w:hanging="426"/>
        <w:jc w:val="both"/>
        <w:rPr>
          <w:rFonts w:ascii="Times New Roman" w:hAnsi="Times New Roman" w:cs="Times New Roman"/>
          <w:b/>
        </w:rPr>
      </w:pPr>
      <w:r w:rsidRPr="00E90991">
        <w:rPr>
          <w:rFonts w:ascii="Times New Roman" w:hAnsi="Times New Roman" w:cs="Times New Roman"/>
          <w:b/>
        </w:rPr>
        <w:t>Tudomásul veszem</w:t>
      </w:r>
      <w:r w:rsidR="00DD2381">
        <w:rPr>
          <w:rFonts w:ascii="Times New Roman" w:hAnsi="Times New Roman" w:cs="Times New Roman"/>
          <w:b/>
        </w:rPr>
        <w:t>,</w:t>
      </w:r>
      <w:r w:rsidRPr="00E90991">
        <w:rPr>
          <w:rFonts w:ascii="Times New Roman" w:hAnsi="Times New Roman" w:cs="Times New Roman"/>
          <w:b/>
        </w:rPr>
        <w:t xml:space="preserve"> hogy </w:t>
      </w:r>
    </w:p>
    <w:p w14:paraId="2193F1BE" w14:textId="5698905C" w:rsidR="00EE13B5" w:rsidRPr="00E90991" w:rsidRDefault="00C04C74"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ha az árverés napjától számított 8 munkanapon belül a szerződéskötés érdekében a </w:t>
      </w:r>
      <w:r w:rsidR="00C0642D">
        <w:rPr>
          <w:rFonts w:ascii="Times New Roman" w:hAnsi="Times New Roman" w:cs="Times New Roman"/>
          <w:b/>
        </w:rPr>
        <w:t>11</w:t>
      </w:r>
      <w:r w:rsidRPr="00E90991">
        <w:rPr>
          <w:rFonts w:ascii="Times New Roman" w:hAnsi="Times New Roman" w:cs="Times New Roman"/>
          <w:b/>
        </w:rPr>
        <w:t xml:space="preserve">. pontban előírt módon az </w:t>
      </w:r>
      <w:proofErr w:type="spellStart"/>
      <w:r w:rsidR="00DD2381">
        <w:rPr>
          <w:rFonts w:ascii="Times New Roman" w:hAnsi="Times New Roman" w:cs="Times New Roman"/>
          <w:b/>
        </w:rPr>
        <w:t>AM</w:t>
      </w:r>
      <w:r w:rsidRPr="00E90991">
        <w:rPr>
          <w:rFonts w:ascii="Times New Roman" w:hAnsi="Times New Roman" w:cs="Times New Roman"/>
          <w:b/>
        </w:rPr>
        <w:t>-nál</w:t>
      </w:r>
      <w:proofErr w:type="spellEnd"/>
      <w:r w:rsidRPr="00E90991">
        <w:rPr>
          <w:rFonts w:ascii="Times New Roman" w:hAnsi="Times New Roman" w:cs="Times New Roman"/>
          <w:b/>
        </w:rPr>
        <w:t xml:space="preserve"> nekem felróható okból nem jelentkezem, </w:t>
      </w:r>
    </w:p>
    <w:p w14:paraId="7FDC79AE" w14:textId="77777777" w:rsidR="00EE13B5" w:rsidRPr="00E90991" w:rsidRDefault="00C04C74"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a hirdetményben előírt határidő alatt a szerződés nekem felróható okból nem kerül megkötésre, </w:t>
      </w:r>
    </w:p>
    <w:p w14:paraId="331DF873" w14:textId="62062B87" w:rsidR="00EE13B5" w:rsidRPr="00E90991" w:rsidRDefault="00EE13B5"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az értékbecslés díját nem fizetem meg</w:t>
      </w:r>
      <w:r w:rsidR="007430CF">
        <w:rPr>
          <w:rFonts w:ascii="Times New Roman" w:hAnsi="Times New Roman" w:cs="Times New Roman"/>
          <w:b/>
        </w:rPr>
        <w:t>,</w:t>
      </w:r>
      <w:r w:rsidRPr="00E90991">
        <w:rPr>
          <w:rFonts w:ascii="Times New Roman" w:hAnsi="Times New Roman" w:cs="Times New Roman"/>
          <w:b/>
        </w:rPr>
        <w:t xml:space="preserve"> </w:t>
      </w:r>
    </w:p>
    <w:p w14:paraId="3EBE350E" w14:textId="7AD14C9D" w:rsidR="004723D3" w:rsidRDefault="00EE13B5" w:rsidP="00E90991">
      <w:pPr>
        <w:pStyle w:val="Listaszerbekezds"/>
        <w:numPr>
          <w:ilvl w:val="0"/>
          <w:numId w:val="6"/>
        </w:numPr>
        <w:jc w:val="both"/>
        <w:rPr>
          <w:rFonts w:ascii="Times New Roman" w:hAnsi="Times New Roman" w:cs="Times New Roman"/>
          <w:b/>
        </w:rPr>
      </w:pPr>
      <w:r w:rsidRPr="00E90991">
        <w:rPr>
          <w:rFonts w:ascii="Times New Roman" w:hAnsi="Times New Roman" w:cs="Times New Roman"/>
          <w:b/>
        </w:rPr>
        <w:t xml:space="preserve">amennyiben </w:t>
      </w:r>
      <w:r w:rsidR="004723D3">
        <w:rPr>
          <w:rFonts w:ascii="Times New Roman" w:hAnsi="Times New Roman" w:cs="Times New Roman"/>
          <w:b/>
        </w:rPr>
        <w:t xml:space="preserve">nem nyertes árverezőként, hanem </w:t>
      </w:r>
      <w:r w:rsidRPr="00E90991">
        <w:rPr>
          <w:rFonts w:ascii="Times New Roman" w:hAnsi="Times New Roman" w:cs="Times New Roman"/>
          <w:b/>
        </w:rPr>
        <w:t>elővásárlásra jogosult</w:t>
      </w:r>
      <w:r w:rsidR="004723D3">
        <w:rPr>
          <w:rFonts w:ascii="Times New Roman" w:hAnsi="Times New Roman" w:cs="Times New Roman"/>
          <w:b/>
        </w:rPr>
        <w:t>ként</w:t>
      </w:r>
      <w:r w:rsidRPr="00E90991">
        <w:rPr>
          <w:rFonts w:ascii="Times New Roman" w:hAnsi="Times New Roman" w:cs="Times New Roman"/>
          <w:b/>
        </w:rPr>
        <w:t xml:space="preserve"> vagyok </w:t>
      </w:r>
      <w:r w:rsidR="004723D3">
        <w:rPr>
          <w:rFonts w:ascii="Times New Roman" w:hAnsi="Times New Roman" w:cs="Times New Roman"/>
          <w:b/>
        </w:rPr>
        <w:t>árverési vevő</w:t>
      </w:r>
      <w:r w:rsidRPr="00E90991">
        <w:rPr>
          <w:rFonts w:ascii="Times New Roman" w:hAnsi="Times New Roman" w:cs="Times New Roman"/>
          <w:b/>
        </w:rPr>
        <w:t>, és az árverési biztosíték összegének megfelelő, elővásárlói nyilatkozati biztosíték</w:t>
      </w:r>
      <w:r w:rsidR="004723D3">
        <w:rPr>
          <w:rFonts w:ascii="Times New Roman" w:hAnsi="Times New Roman" w:cs="Times New Roman"/>
          <w:b/>
        </w:rPr>
        <w:t>ot</w:t>
      </w:r>
      <w:r w:rsidRPr="00E90991">
        <w:rPr>
          <w:rFonts w:ascii="Times New Roman" w:hAnsi="Times New Roman" w:cs="Times New Roman"/>
          <w:b/>
        </w:rPr>
        <w:t xml:space="preserve"> nem fizetem meg,</w:t>
      </w:r>
    </w:p>
    <w:p w14:paraId="522833F2" w14:textId="4A75197F" w:rsidR="004723D3" w:rsidRPr="004723D3" w:rsidRDefault="004723D3" w:rsidP="004723D3">
      <w:pPr>
        <w:pStyle w:val="Listaszerbekezds"/>
        <w:numPr>
          <w:ilvl w:val="0"/>
          <w:numId w:val="6"/>
        </w:numPr>
        <w:rPr>
          <w:rFonts w:ascii="Times New Roman" w:hAnsi="Times New Roman" w:cs="Times New Roman"/>
          <w:b/>
        </w:rPr>
      </w:pPr>
      <w:r w:rsidRPr="004723D3">
        <w:rPr>
          <w:rFonts w:ascii="Times New Roman" w:hAnsi="Times New Roman" w:cs="Times New Roman"/>
          <w:b/>
        </w:rPr>
        <w:t xml:space="preserve">a teljes vételárat nem fizetem meg, </w:t>
      </w:r>
    </w:p>
    <w:p w14:paraId="57AA422A" w14:textId="0664D65F" w:rsidR="00C04C74" w:rsidRPr="00E90991" w:rsidRDefault="00EE13B5" w:rsidP="00E90991">
      <w:pPr>
        <w:ind w:left="284"/>
        <w:jc w:val="both"/>
        <w:rPr>
          <w:rFonts w:ascii="Times New Roman" w:hAnsi="Times New Roman" w:cs="Times New Roman"/>
          <w:b/>
        </w:rPr>
      </w:pPr>
      <w:proofErr w:type="gramStart"/>
      <w:r w:rsidRPr="00E90991">
        <w:rPr>
          <w:rFonts w:ascii="Times New Roman" w:hAnsi="Times New Roman" w:cs="Times New Roman"/>
          <w:b/>
        </w:rPr>
        <w:t>akkor</w:t>
      </w:r>
      <w:proofErr w:type="gramEnd"/>
      <w:r w:rsidRPr="00E90991">
        <w:rPr>
          <w:rFonts w:ascii="Times New Roman" w:hAnsi="Times New Roman" w:cs="Times New Roman"/>
          <w:b/>
        </w:rPr>
        <w:t xml:space="preserve"> </w:t>
      </w:r>
      <w:r w:rsidR="00C04C74" w:rsidRPr="00E90991">
        <w:rPr>
          <w:rFonts w:ascii="Times New Roman" w:hAnsi="Times New Roman" w:cs="Times New Roman"/>
          <w:b/>
        </w:rPr>
        <w:t>úgy kell tekinteni, hogy az adásvételtől visszalépt</w:t>
      </w:r>
      <w:r w:rsidR="00E4634E" w:rsidRPr="00E90991">
        <w:rPr>
          <w:rFonts w:ascii="Times New Roman" w:hAnsi="Times New Roman" w:cs="Times New Roman"/>
          <w:b/>
        </w:rPr>
        <w:t>em</w:t>
      </w:r>
      <w:r w:rsidR="00C04C74" w:rsidRPr="00E90991">
        <w:rPr>
          <w:rFonts w:ascii="Times New Roman" w:hAnsi="Times New Roman" w:cs="Times New Roman"/>
          <w:b/>
        </w:rPr>
        <w:t xml:space="preserve">, amelyre figyelemmel a befizetett árverési biztosítékot elvesztem, és felelek a szerződéskötés meghiúsulásából az </w:t>
      </w:r>
      <w:proofErr w:type="spellStart"/>
      <w:r w:rsidR="00DD2381">
        <w:rPr>
          <w:rFonts w:ascii="Times New Roman" w:hAnsi="Times New Roman" w:cs="Times New Roman"/>
          <w:b/>
        </w:rPr>
        <w:t>AM</w:t>
      </w:r>
      <w:r w:rsidR="00C04C74" w:rsidRPr="00E90991">
        <w:rPr>
          <w:rFonts w:ascii="Times New Roman" w:hAnsi="Times New Roman" w:cs="Times New Roman"/>
          <w:b/>
        </w:rPr>
        <w:t>-</w:t>
      </w:r>
      <w:r w:rsidR="0037492F">
        <w:rPr>
          <w:rFonts w:ascii="Times New Roman" w:hAnsi="Times New Roman" w:cs="Times New Roman"/>
          <w:b/>
        </w:rPr>
        <w:t>e</w:t>
      </w:r>
      <w:r w:rsidR="00C04C74" w:rsidRPr="00E90991">
        <w:rPr>
          <w:rFonts w:ascii="Times New Roman" w:hAnsi="Times New Roman" w:cs="Times New Roman"/>
          <w:b/>
        </w:rPr>
        <w:t>t</w:t>
      </w:r>
      <w:proofErr w:type="spellEnd"/>
      <w:r w:rsidR="00C04C74" w:rsidRPr="00E90991">
        <w:rPr>
          <w:rFonts w:ascii="Times New Roman" w:hAnsi="Times New Roman" w:cs="Times New Roman"/>
          <w:b/>
        </w:rPr>
        <w:t xml:space="preserve"> ért károkért, továbbá viselem az </w:t>
      </w:r>
      <w:r w:rsidR="00DD2381">
        <w:rPr>
          <w:rFonts w:ascii="Times New Roman" w:hAnsi="Times New Roman" w:cs="Times New Roman"/>
          <w:b/>
        </w:rPr>
        <w:t>AM</w:t>
      </w:r>
      <w:r w:rsidR="00DD2381" w:rsidRPr="00E90991">
        <w:rPr>
          <w:rFonts w:ascii="Times New Roman" w:hAnsi="Times New Roman" w:cs="Times New Roman"/>
          <w:b/>
        </w:rPr>
        <w:t xml:space="preserve"> </w:t>
      </w:r>
      <w:r w:rsidR="00C04C74" w:rsidRPr="00E90991">
        <w:rPr>
          <w:rFonts w:ascii="Times New Roman" w:hAnsi="Times New Roman" w:cs="Times New Roman"/>
          <w:b/>
        </w:rPr>
        <w:t>ebből fakadó költségeit.</w:t>
      </w:r>
    </w:p>
    <w:p w14:paraId="39B92A30" w14:textId="77777777" w:rsidR="00C04C74" w:rsidRPr="00E90991" w:rsidRDefault="00C04C74" w:rsidP="00E90991">
      <w:pPr>
        <w:pStyle w:val="Listaszerbekezds"/>
        <w:ind w:left="284"/>
        <w:jc w:val="both"/>
        <w:rPr>
          <w:rFonts w:ascii="Times New Roman" w:hAnsi="Times New Roman" w:cs="Times New Roman"/>
          <w:b/>
        </w:rPr>
      </w:pPr>
    </w:p>
    <w:p w14:paraId="0F94409E" w14:textId="0FE8D066" w:rsidR="00530835" w:rsidRPr="00671F0B" w:rsidRDefault="000F0A55" w:rsidP="00E90991">
      <w:pPr>
        <w:pStyle w:val="Listaszerbekezds"/>
        <w:ind w:left="284"/>
        <w:jc w:val="both"/>
        <w:rPr>
          <w:rFonts w:ascii="Times New Roman" w:hAnsi="Times New Roman" w:cs="Times New Roman"/>
          <w:b/>
          <w:u w:val="single"/>
        </w:rPr>
      </w:pPr>
      <w:r>
        <w:rPr>
          <w:rFonts w:ascii="Times New Roman" w:hAnsi="Times New Roman" w:cs="Times New Roman"/>
          <w:b/>
        </w:rPr>
        <w:t>A</w:t>
      </w:r>
      <w:r w:rsidR="007F3E88">
        <w:rPr>
          <w:rFonts w:ascii="Times New Roman" w:hAnsi="Times New Roman" w:cs="Times New Roman"/>
          <w:b/>
        </w:rPr>
        <w:t xml:space="preserve">mennyiben </w:t>
      </w:r>
      <w:r w:rsidR="009B057D">
        <w:rPr>
          <w:rFonts w:ascii="Times New Roman" w:hAnsi="Times New Roman" w:cs="Times New Roman"/>
          <w:b/>
        </w:rPr>
        <w:t xml:space="preserve">több személy közösen árverezett </w:t>
      </w:r>
      <w:r w:rsidR="002C08ED">
        <w:rPr>
          <w:rFonts w:ascii="Times New Roman" w:hAnsi="Times New Roman" w:cs="Times New Roman"/>
          <w:b/>
        </w:rPr>
        <w:t xml:space="preserve">és a közös árverezők a legmagasabb vételi ajánlatot tették </w:t>
      </w:r>
      <w:r w:rsidR="009B057D">
        <w:rPr>
          <w:rFonts w:ascii="Times New Roman" w:hAnsi="Times New Roman" w:cs="Times New Roman"/>
          <w:b/>
        </w:rPr>
        <w:t xml:space="preserve">vagy több személy közösen tett </w:t>
      </w:r>
      <w:proofErr w:type="spellStart"/>
      <w:r w:rsidR="002C08ED">
        <w:rPr>
          <w:rFonts w:ascii="Times New Roman" w:hAnsi="Times New Roman" w:cs="Times New Roman"/>
          <w:b/>
        </w:rPr>
        <w:t>elsőhelyi</w:t>
      </w:r>
      <w:proofErr w:type="spellEnd"/>
      <w:r w:rsidR="002C08ED">
        <w:rPr>
          <w:rFonts w:ascii="Times New Roman" w:hAnsi="Times New Roman" w:cs="Times New Roman"/>
          <w:b/>
        </w:rPr>
        <w:t xml:space="preserve"> </w:t>
      </w:r>
      <w:r w:rsidR="009B057D">
        <w:rPr>
          <w:rFonts w:ascii="Times New Roman" w:hAnsi="Times New Roman" w:cs="Times New Roman"/>
          <w:b/>
        </w:rPr>
        <w:t>elővásárlói elfogadó jognyilatkozatot</w:t>
      </w:r>
      <w:r w:rsidR="002C08ED">
        <w:rPr>
          <w:rFonts w:ascii="Times New Roman" w:hAnsi="Times New Roman" w:cs="Times New Roman"/>
          <w:b/>
        </w:rPr>
        <w:t xml:space="preserve">, akkor </w:t>
      </w:r>
      <w:r w:rsidR="002C08ED" w:rsidRPr="00671F0B">
        <w:rPr>
          <w:rFonts w:ascii="Times New Roman" w:hAnsi="Times New Roman" w:cs="Times New Roman"/>
          <w:b/>
          <w:u w:val="single"/>
        </w:rPr>
        <w:t>jelen nyilatkozatot a közös árverező</w:t>
      </w:r>
      <w:r w:rsidR="002164CF" w:rsidRPr="00671F0B">
        <w:rPr>
          <w:rFonts w:ascii="Times New Roman" w:hAnsi="Times New Roman" w:cs="Times New Roman"/>
          <w:b/>
          <w:u w:val="single"/>
        </w:rPr>
        <w:t>k</w:t>
      </w:r>
      <w:r w:rsidR="002C08ED" w:rsidRPr="00671F0B">
        <w:rPr>
          <w:rFonts w:ascii="Times New Roman" w:hAnsi="Times New Roman" w:cs="Times New Roman"/>
          <w:b/>
          <w:u w:val="single"/>
        </w:rPr>
        <w:t xml:space="preserve"> (aki az árverésen licitált</w:t>
      </w:r>
      <w:r w:rsidR="002164CF" w:rsidRPr="00671F0B">
        <w:rPr>
          <w:rFonts w:ascii="Times New Roman" w:hAnsi="Times New Roman" w:cs="Times New Roman"/>
          <w:b/>
          <w:u w:val="single"/>
        </w:rPr>
        <w:t>ak</w:t>
      </w:r>
      <w:r w:rsidR="002C08ED" w:rsidRPr="00671F0B">
        <w:rPr>
          <w:rFonts w:ascii="Times New Roman" w:hAnsi="Times New Roman" w:cs="Times New Roman"/>
          <w:b/>
          <w:u w:val="single"/>
        </w:rPr>
        <w:t>), illetve a</w:t>
      </w:r>
      <w:r w:rsidR="002164CF" w:rsidRPr="00671F0B">
        <w:rPr>
          <w:rFonts w:ascii="Times New Roman" w:hAnsi="Times New Roman" w:cs="Times New Roman"/>
          <w:b/>
          <w:u w:val="single"/>
        </w:rPr>
        <w:t xml:space="preserve"> közös</w:t>
      </w:r>
      <w:r w:rsidR="002C08ED" w:rsidRPr="00671F0B">
        <w:rPr>
          <w:rFonts w:ascii="Times New Roman" w:hAnsi="Times New Roman" w:cs="Times New Roman"/>
          <w:b/>
          <w:u w:val="single"/>
        </w:rPr>
        <w:t xml:space="preserve"> elővásárlói elfogadó nyilatkozatot benyújtók </w:t>
      </w:r>
      <w:r w:rsidR="002164CF" w:rsidRPr="00671F0B">
        <w:rPr>
          <w:rFonts w:ascii="Times New Roman" w:hAnsi="Times New Roman" w:cs="Times New Roman"/>
          <w:b/>
          <w:u w:val="single"/>
        </w:rPr>
        <w:t>külön-külön, személyesen kötelesek megtenni.</w:t>
      </w:r>
    </w:p>
    <w:p w14:paraId="25955D5C" w14:textId="77777777" w:rsidR="009711D0" w:rsidRPr="00671F0B" w:rsidRDefault="009711D0" w:rsidP="00E90991">
      <w:pPr>
        <w:pStyle w:val="Listaszerbekezds"/>
        <w:ind w:left="284"/>
        <w:jc w:val="both"/>
        <w:rPr>
          <w:rFonts w:ascii="Times New Roman" w:hAnsi="Times New Roman" w:cs="Times New Roman"/>
          <w:b/>
        </w:rPr>
      </w:pPr>
    </w:p>
    <w:p w14:paraId="6E2B57CE" w14:textId="1E104E14" w:rsidR="009711D0" w:rsidRDefault="009711D0" w:rsidP="00E90991">
      <w:pPr>
        <w:pStyle w:val="Listaszerbekezds"/>
        <w:ind w:left="284"/>
        <w:jc w:val="both"/>
        <w:rPr>
          <w:rFonts w:ascii="Times New Roman" w:hAnsi="Times New Roman" w:cs="Times New Roman"/>
          <w:b/>
        </w:rPr>
      </w:pPr>
      <w:proofErr w:type="gramStart"/>
      <w:r w:rsidRPr="00671F0B">
        <w:rPr>
          <w:rFonts w:ascii="Times New Roman" w:hAnsi="Times New Roman" w:cs="Times New Roman"/>
          <w:b/>
        </w:rPr>
        <w:t>Tudomásul veszem, hogy amennyiben a nyertes közös árverezők</w:t>
      </w:r>
      <w:r w:rsidR="002164CF" w:rsidRPr="00671F0B">
        <w:rPr>
          <w:rFonts w:ascii="Times New Roman" w:hAnsi="Times New Roman" w:cs="Times New Roman"/>
          <w:b/>
        </w:rPr>
        <w:t>, illetve a közös elővásárlói elfogadó nyilatkozatot benyújtók</w:t>
      </w:r>
      <w:r w:rsidRPr="00671F0B">
        <w:rPr>
          <w:rFonts w:ascii="Times New Roman" w:hAnsi="Times New Roman" w:cs="Times New Roman"/>
          <w:b/>
        </w:rPr>
        <w:t xml:space="preserve"> közül bármely személy a jogügylettől visszalép, úgy kell tekinteni, hogy az árverési vevő lép vissza, amelyre figyelemmel a befizetett árverési biztosítékot valamennyi közös árverező</w:t>
      </w:r>
      <w:r w:rsidR="002164CF" w:rsidRPr="00671F0B">
        <w:rPr>
          <w:rFonts w:ascii="Times New Roman" w:hAnsi="Times New Roman" w:cs="Times New Roman"/>
          <w:b/>
        </w:rPr>
        <w:t>, illetve a befizetett elővásárlói nyilatkozati biztosítékot valamennyi közös elővásárlói elfogadó nyilatkozatot benyújtó</w:t>
      </w:r>
      <w:r w:rsidRPr="00671F0B">
        <w:rPr>
          <w:rFonts w:ascii="Times New Roman" w:hAnsi="Times New Roman" w:cs="Times New Roman"/>
          <w:b/>
        </w:rPr>
        <w:t xml:space="preserve"> elveszíti, és egyetemlegesen felelnek a szerződéskötés meghiúsulásából az </w:t>
      </w:r>
      <w:proofErr w:type="spellStart"/>
      <w:r w:rsidR="00DD2381">
        <w:rPr>
          <w:rFonts w:ascii="Times New Roman" w:hAnsi="Times New Roman" w:cs="Times New Roman"/>
          <w:b/>
        </w:rPr>
        <w:t>AM</w:t>
      </w:r>
      <w:r w:rsidRPr="00671F0B">
        <w:rPr>
          <w:rFonts w:ascii="Times New Roman" w:hAnsi="Times New Roman" w:cs="Times New Roman"/>
          <w:b/>
        </w:rPr>
        <w:t>-</w:t>
      </w:r>
      <w:r w:rsidR="000C74F0">
        <w:rPr>
          <w:rFonts w:ascii="Times New Roman" w:hAnsi="Times New Roman" w:cs="Times New Roman"/>
          <w:b/>
        </w:rPr>
        <w:t>e</w:t>
      </w:r>
      <w:r w:rsidRPr="00671F0B">
        <w:rPr>
          <w:rFonts w:ascii="Times New Roman" w:hAnsi="Times New Roman" w:cs="Times New Roman"/>
          <w:b/>
        </w:rPr>
        <w:t>t</w:t>
      </w:r>
      <w:proofErr w:type="spellEnd"/>
      <w:r w:rsidRPr="00671F0B">
        <w:rPr>
          <w:rFonts w:ascii="Times New Roman" w:hAnsi="Times New Roman" w:cs="Times New Roman"/>
          <w:b/>
        </w:rPr>
        <w:t xml:space="preserve"> ért károkért, továbbá viselik az </w:t>
      </w:r>
      <w:r w:rsidR="00DD2381">
        <w:rPr>
          <w:rFonts w:ascii="Times New Roman" w:hAnsi="Times New Roman" w:cs="Times New Roman"/>
          <w:b/>
        </w:rPr>
        <w:t>AM</w:t>
      </w:r>
      <w:r w:rsidR="00DD2381" w:rsidRPr="00671F0B">
        <w:rPr>
          <w:rFonts w:ascii="Times New Roman" w:hAnsi="Times New Roman" w:cs="Times New Roman"/>
          <w:b/>
        </w:rPr>
        <w:t xml:space="preserve"> </w:t>
      </w:r>
      <w:r w:rsidRPr="00671F0B">
        <w:rPr>
          <w:rFonts w:ascii="Times New Roman" w:hAnsi="Times New Roman" w:cs="Times New Roman"/>
          <w:b/>
        </w:rPr>
        <w:t>ebből fakadó költségeit.</w:t>
      </w:r>
      <w:proofErr w:type="gramEnd"/>
    </w:p>
    <w:p w14:paraId="2F27CC5C" w14:textId="77777777" w:rsidR="00EC6F7A" w:rsidRDefault="00EC6F7A" w:rsidP="00EC6F7A">
      <w:pPr>
        <w:tabs>
          <w:tab w:val="left" w:pos="7590"/>
          <w:tab w:val="left" w:pos="8090"/>
        </w:tabs>
        <w:rPr>
          <w:rFonts w:ascii="Times New Roman" w:hAnsi="Times New Roman" w:cs="Times New Roman"/>
        </w:rPr>
      </w:pPr>
    </w:p>
    <w:p w14:paraId="4DE8849E" w14:textId="77777777" w:rsidR="00E44639" w:rsidRDefault="00E44639" w:rsidP="00EC6F7A">
      <w:pPr>
        <w:tabs>
          <w:tab w:val="left" w:pos="7590"/>
          <w:tab w:val="left" w:pos="8090"/>
        </w:tabs>
        <w:rPr>
          <w:rFonts w:ascii="Times New Roman" w:hAnsi="Times New Roman" w:cs="Times New Roman"/>
        </w:rPr>
      </w:pPr>
    </w:p>
    <w:p w14:paraId="6C348D71" w14:textId="77777777" w:rsidR="00E44639" w:rsidRDefault="00E44639" w:rsidP="00EC6F7A">
      <w:pPr>
        <w:tabs>
          <w:tab w:val="left" w:pos="7590"/>
          <w:tab w:val="left" w:pos="8090"/>
        </w:tabs>
        <w:rPr>
          <w:rFonts w:ascii="Times New Roman" w:hAnsi="Times New Roman" w:cs="Times New Roman"/>
        </w:rPr>
      </w:pPr>
    </w:p>
    <w:p w14:paraId="1F135153" w14:textId="761102BE" w:rsidR="00EC6F7A" w:rsidRPr="00530819" w:rsidRDefault="00AB42F2" w:rsidP="00DF3548">
      <w:pPr>
        <w:pStyle w:val="Listaszerbekezds"/>
        <w:numPr>
          <w:ilvl w:val="0"/>
          <w:numId w:val="2"/>
        </w:numPr>
        <w:tabs>
          <w:tab w:val="left" w:pos="7590"/>
          <w:tab w:val="left" w:pos="8090"/>
        </w:tabs>
        <w:ind w:left="426" w:hanging="426"/>
        <w:jc w:val="both"/>
        <w:rPr>
          <w:rFonts w:ascii="Times New Roman" w:hAnsi="Times New Roman" w:cs="Times New Roman"/>
        </w:rPr>
      </w:pPr>
      <w:r w:rsidRPr="00530819">
        <w:rPr>
          <w:rFonts w:ascii="Times New Roman" w:hAnsi="Times New Roman" w:cs="Times New Roman"/>
          <w:b/>
        </w:rPr>
        <w:lastRenderedPageBreak/>
        <w:t xml:space="preserve">Szerződéskötéssel összefüggő nyilatkozatok </w:t>
      </w:r>
      <w:r w:rsidRPr="00530819">
        <w:rPr>
          <w:rFonts w:ascii="Times New Roman" w:hAnsi="Times New Roman" w:cs="Times New Roman"/>
        </w:rPr>
        <w:t>(</w:t>
      </w:r>
      <w:r w:rsidR="00EC6F7A" w:rsidRPr="00530819">
        <w:rPr>
          <w:rFonts w:ascii="Times New Roman" w:hAnsi="Times New Roman" w:cs="Times New Roman"/>
        </w:rPr>
        <w:t>Pontonként egy választ mindenképpen jelölnie kell!</w:t>
      </w:r>
      <w:r w:rsidRPr="00530819">
        <w:rPr>
          <w:rFonts w:ascii="Times New Roman" w:hAnsi="Times New Roman" w:cs="Times New Roman"/>
        </w:rPr>
        <w:t>)</w:t>
      </w:r>
    </w:p>
    <w:p w14:paraId="373D9CE9" w14:textId="77777777" w:rsidR="00EC6F7A" w:rsidRPr="00EC6F7A" w:rsidRDefault="00EC6F7A" w:rsidP="00DF3548">
      <w:pPr>
        <w:tabs>
          <w:tab w:val="left" w:pos="7590"/>
          <w:tab w:val="left" w:pos="8090"/>
        </w:tabs>
        <w:jc w:val="center"/>
        <w:rPr>
          <w:rFonts w:ascii="Times New Roman" w:hAnsi="Times New Roman" w:cs="Times New Roman"/>
        </w:rPr>
      </w:pPr>
    </w:p>
    <w:p w14:paraId="1915981E" w14:textId="26B3DFF4" w:rsidR="00EC6F7A" w:rsidRDefault="00EC6F7A" w:rsidP="00DF3548">
      <w:pPr>
        <w:tabs>
          <w:tab w:val="left" w:pos="809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Pr="00EC6F7A">
        <w:rPr>
          <w:rFonts w:ascii="Times New Roman" w:hAnsi="Times New Roman" w:cs="Times New Roman"/>
        </w:rPr>
        <w:t>.</w:t>
      </w:r>
      <w:r w:rsidR="00AB42F2">
        <w:rPr>
          <w:rFonts w:ascii="Times New Roman" w:hAnsi="Times New Roman" w:cs="Times New Roman"/>
        </w:rPr>
        <w:t xml:space="preserve">1. </w:t>
      </w:r>
      <w:r w:rsidRPr="00EC6F7A">
        <w:rPr>
          <w:rFonts w:ascii="Times New Roman" w:hAnsi="Times New Roman" w:cs="Times New Roman"/>
        </w:rPr>
        <w:t xml:space="preserve">Nyilatkozom, hogy az általam a nyilvános árverésen felajánlott vételárat </w:t>
      </w:r>
    </w:p>
    <w:p w14:paraId="25E60F24" w14:textId="77777777" w:rsidR="00EC6F7A" w:rsidRPr="00EC6F7A" w:rsidRDefault="00EC6F7A" w:rsidP="00DF3548">
      <w:pPr>
        <w:tabs>
          <w:tab w:val="left" w:pos="7590"/>
          <w:tab w:val="left" w:pos="8090"/>
        </w:tabs>
        <w:jc w:val="both"/>
        <w:rPr>
          <w:rFonts w:ascii="Times New Roman" w:hAnsi="Times New Roman" w:cs="Times New Roman"/>
        </w:rPr>
      </w:pPr>
    </w:p>
    <w:p w14:paraId="6C798532" w14:textId="6AC0D2C9" w:rsidR="00EC6F7A" w:rsidRDefault="00A8780A" w:rsidP="00A8780A">
      <w:pPr>
        <w:jc w:val="both"/>
        <w:rPr>
          <w:rFonts w:ascii="Times New Roman" w:hAnsi="Times New Roman" w:cs="Times New Roman"/>
        </w:rPr>
      </w:pPr>
      <w:r>
        <w:rPr>
          <w:rFonts w:ascii="Times New Roman" w:hAnsi="Times New Roman" w:cs="Times New Roman"/>
        </w:rPr>
        <w:tab/>
      </w:r>
      <w:proofErr w:type="gramStart"/>
      <w:r w:rsidR="00EC6F7A" w:rsidRPr="00EC6F7A">
        <w:rPr>
          <w:rFonts w:ascii="Times New Roman" w:hAnsi="Times New Roman" w:cs="Times New Roman"/>
        </w:rPr>
        <w:t>a</w:t>
      </w:r>
      <w:proofErr w:type="gramEnd"/>
      <w:r w:rsidR="00EC6F7A" w:rsidRPr="00EC6F7A">
        <w:rPr>
          <w:rFonts w:ascii="Times New Roman" w:hAnsi="Times New Roman" w:cs="Times New Roman"/>
        </w:rPr>
        <w:t>) pénzintézet által nyújtott hitel igénybevétele nélkül</w:t>
      </w:r>
      <w:r w:rsidR="00021E6B">
        <w:rPr>
          <w:rFonts w:ascii="Times New Roman" w:hAnsi="Times New Roman" w:cs="Times New Roman"/>
        </w:rPr>
        <w:t>,</w:t>
      </w:r>
    </w:p>
    <w:p w14:paraId="7C575103" w14:textId="77777777" w:rsidR="00EC6F7A" w:rsidRPr="00EC6F7A" w:rsidRDefault="00EC6F7A" w:rsidP="00DF3548">
      <w:pPr>
        <w:tabs>
          <w:tab w:val="left" w:pos="7590"/>
          <w:tab w:val="left" w:pos="8090"/>
        </w:tabs>
        <w:jc w:val="both"/>
        <w:rPr>
          <w:rFonts w:ascii="Times New Roman" w:hAnsi="Times New Roman" w:cs="Times New Roman"/>
        </w:rPr>
      </w:pPr>
    </w:p>
    <w:p w14:paraId="0CF7C840" w14:textId="02635F7C" w:rsidR="00EC6F7A" w:rsidRDefault="00A8780A" w:rsidP="00A8780A">
      <w:pPr>
        <w:jc w:val="both"/>
        <w:rPr>
          <w:rFonts w:ascii="Times New Roman" w:hAnsi="Times New Roman" w:cs="Times New Roman"/>
        </w:rPr>
      </w:pPr>
      <w:r>
        <w:rPr>
          <w:rFonts w:ascii="Times New Roman" w:hAnsi="Times New Roman" w:cs="Times New Roman"/>
        </w:rPr>
        <w:tab/>
      </w:r>
      <w:r w:rsidR="00EC6F7A" w:rsidRPr="00EC6F7A">
        <w:rPr>
          <w:rFonts w:ascii="Times New Roman" w:hAnsi="Times New Roman" w:cs="Times New Roman"/>
        </w:rPr>
        <w:t>b) pénzintézet által nyújtott hitel igénybevételével</w:t>
      </w:r>
    </w:p>
    <w:p w14:paraId="5DA34EFB" w14:textId="77777777" w:rsidR="002D2ECA" w:rsidRDefault="002D2ECA" w:rsidP="00A8780A">
      <w:pPr>
        <w:jc w:val="both"/>
        <w:rPr>
          <w:rFonts w:ascii="Times New Roman" w:hAnsi="Times New Roman" w:cs="Times New Roman"/>
        </w:rPr>
      </w:pPr>
    </w:p>
    <w:p w14:paraId="18CA071C" w14:textId="77777777" w:rsidR="00EC6F7A" w:rsidRDefault="00EC6F7A" w:rsidP="00DF3548">
      <w:pPr>
        <w:tabs>
          <w:tab w:val="left" w:pos="7590"/>
          <w:tab w:val="left" w:pos="8090"/>
        </w:tabs>
        <w:jc w:val="both"/>
        <w:rPr>
          <w:rFonts w:ascii="Times New Roman" w:hAnsi="Times New Roman" w:cs="Times New Roman"/>
        </w:rPr>
      </w:pPr>
      <w:proofErr w:type="gramStart"/>
      <w:r w:rsidRPr="00EC6F7A">
        <w:rPr>
          <w:rFonts w:ascii="Times New Roman" w:hAnsi="Times New Roman" w:cs="Times New Roman"/>
        </w:rPr>
        <w:t>egyenlítem</w:t>
      </w:r>
      <w:proofErr w:type="gramEnd"/>
      <w:r w:rsidRPr="00EC6F7A">
        <w:rPr>
          <w:rFonts w:ascii="Times New Roman" w:hAnsi="Times New Roman" w:cs="Times New Roman"/>
        </w:rPr>
        <w:t xml:space="preserve"> ki.</w:t>
      </w:r>
    </w:p>
    <w:p w14:paraId="37C56505" w14:textId="77777777" w:rsidR="00F50468" w:rsidRDefault="00F50468" w:rsidP="00DF3548">
      <w:pPr>
        <w:tabs>
          <w:tab w:val="left" w:pos="7590"/>
          <w:tab w:val="left" w:pos="8090"/>
        </w:tabs>
        <w:jc w:val="both"/>
        <w:rPr>
          <w:rFonts w:ascii="Times New Roman" w:hAnsi="Times New Roman" w:cs="Times New Roman"/>
        </w:rPr>
      </w:pPr>
    </w:p>
    <w:p w14:paraId="2AC14E7A" w14:textId="4FECBD8D" w:rsidR="00F50468" w:rsidRDefault="00F50468" w:rsidP="002D2ECA">
      <w:pPr>
        <w:tabs>
          <w:tab w:val="left" w:pos="6870"/>
        </w:tabs>
        <w:jc w:val="both"/>
        <w:rPr>
          <w:rFonts w:ascii="Times New Roman" w:hAnsi="Times New Roman" w:cs="Times New Roman"/>
        </w:rPr>
      </w:pPr>
      <w:r>
        <w:rPr>
          <w:rFonts w:ascii="Times New Roman" w:hAnsi="Times New Roman" w:cs="Times New Roman"/>
        </w:rPr>
        <w:t xml:space="preserve">A pénzintézet által </w:t>
      </w:r>
      <w:r w:rsidR="002D2ECA">
        <w:rPr>
          <w:rFonts w:ascii="Times New Roman" w:hAnsi="Times New Roman" w:cs="Times New Roman"/>
        </w:rPr>
        <w:t xml:space="preserve">nyújtott hitel igénybevétele </w:t>
      </w:r>
      <w:r>
        <w:rPr>
          <w:rFonts w:ascii="Times New Roman" w:hAnsi="Times New Roman" w:cs="Times New Roman"/>
        </w:rPr>
        <w:t>esetére nyilatkozom, hogy</w:t>
      </w:r>
      <w:r w:rsidR="002D2ECA">
        <w:rPr>
          <w:rFonts w:ascii="Times New Roman" w:hAnsi="Times New Roman" w:cs="Times New Roman"/>
        </w:rPr>
        <w:t xml:space="preserve"> a vételárat az alábbi bontás szerint egyenlítem ki:</w:t>
      </w:r>
    </w:p>
    <w:p w14:paraId="30E00BBD" w14:textId="77777777" w:rsidR="002D2ECA" w:rsidRDefault="002D2ECA" w:rsidP="00DF3548">
      <w:pPr>
        <w:tabs>
          <w:tab w:val="left" w:pos="7590"/>
          <w:tab w:val="left" w:pos="8090"/>
        </w:tabs>
        <w:jc w:val="both"/>
        <w:rPr>
          <w:rFonts w:ascii="Times New Roman" w:hAnsi="Times New Roman" w:cs="Times New Roman"/>
        </w:rPr>
      </w:pPr>
    </w:p>
    <w:p w14:paraId="1E2F268E" w14:textId="1DFCE2A6" w:rsidR="002D2ECA" w:rsidRDefault="002D2ECA" w:rsidP="00DF3548">
      <w:pPr>
        <w:tabs>
          <w:tab w:val="left" w:pos="7590"/>
          <w:tab w:val="left" w:pos="8090"/>
        </w:tabs>
        <w:jc w:val="both"/>
        <w:rPr>
          <w:rFonts w:ascii="Times New Roman" w:hAnsi="Times New Roman" w:cs="Times New Roman"/>
        </w:rPr>
      </w:pPr>
      <w:r>
        <w:rPr>
          <w:rFonts w:ascii="Times New Roman" w:hAnsi="Times New Roman" w:cs="Times New Roman"/>
        </w:rPr>
        <w:t>……………………. ,- Ft önrész (a befizetett biztosítékon felül!)</w:t>
      </w:r>
    </w:p>
    <w:p w14:paraId="4F63FB93" w14:textId="77777777" w:rsidR="002D2ECA" w:rsidRDefault="002D2ECA" w:rsidP="00DF3548">
      <w:pPr>
        <w:tabs>
          <w:tab w:val="left" w:pos="7590"/>
          <w:tab w:val="left" w:pos="8090"/>
        </w:tabs>
        <w:jc w:val="both"/>
        <w:rPr>
          <w:rFonts w:ascii="Times New Roman" w:hAnsi="Times New Roman" w:cs="Times New Roman"/>
        </w:rPr>
      </w:pPr>
    </w:p>
    <w:p w14:paraId="49B7035A" w14:textId="720676AD" w:rsidR="002D2ECA" w:rsidRDefault="002D2ECA" w:rsidP="00DF3548">
      <w:pPr>
        <w:tabs>
          <w:tab w:val="left" w:pos="7590"/>
          <w:tab w:val="left" w:pos="8090"/>
        </w:tabs>
        <w:jc w:val="both"/>
        <w:rPr>
          <w:rFonts w:ascii="Times New Roman" w:hAnsi="Times New Roman" w:cs="Times New Roman"/>
        </w:rPr>
      </w:pPr>
      <w:r>
        <w:rPr>
          <w:rFonts w:ascii="Times New Roman" w:hAnsi="Times New Roman" w:cs="Times New Roman"/>
        </w:rPr>
        <w:t>……………………. ,- Ft hitel</w:t>
      </w:r>
    </w:p>
    <w:p w14:paraId="13C61A88" w14:textId="77777777" w:rsidR="00F50468" w:rsidRDefault="00F50468" w:rsidP="00DF3548">
      <w:pPr>
        <w:tabs>
          <w:tab w:val="left" w:pos="7590"/>
          <w:tab w:val="left" w:pos="8090"/>
        </w:tabs>
        <w:jc w:val="both"/>
        <w:rPr>
          <w:rFonts w:ascii="Times New Roman" w:hAnsi="Times New Roman" w:cs="Times New Roman"/>
        </w:rPr>
      </w:pPr>
    </w:p>
    <w:p w14:paraId="0F823FC6" w14:textId="1652B608" w:rsidR="00F50468" w:rsidRDefault="00283C31" w:rsidP="00DF3548">
      <w:pPr>
        <w:tabs>
          <w:tab w:val="left" w:pos="7590"/>
          <w:tab w:val="left" w:pos="8090"/>
        </w:tabs>
        <w:jc w:val="both"/>
        <w:rPr>
          <w:rFonts w:ascii="Times New Roman" w:hAnsi="Times New Roman" w:cs="Times New Roman"/>
        </w:rPr>
      </w:pPr>
      <w:r>
        <w:rPr>
          <w:rFonts w:ascii="Times New Roman" w:hAnsi="Times New Roman" w:cs="Times New Roman"/>
        </w:rPr>
        <w:t>A hitelt nyújtó pénzintézet neve</w:t>
      </w:r>
      <w:proofErr w:type="gramStart"/>
      <w:r>
        <w:rPr>
          <w:rFonts w:ascii="Times New Roman" w:hAnsi="Times New Roman" w:cs="Times New Roman"/>
        </w:rPr>
        <w:t>: …</w:t>
      </w:r>
      <w:proofErr w:type="gramEnd"/>
      <w:r>
        <w:rPr>
          <w:rFonts w:ascii="Times New Roman" w:hAnsi="Times New Roman" w:cs="Times New Roman"/>
        </w:rPr>
        <w:t>…………………….</w:t>
      </w:r>
    </w:p>
    <w:p w14:paraId="15BE1136" w14:textId="77777777" w:rsidR="00EC6F7A" w:rsidRPr="00EC6F7A" w:rsidRDefault="00EC6F7A" w:rsidP="00DF3548">
      <w:pPr>
        <w:tabs>
          <w:tab w:val="left" w:pos="7590"/>
          <w:tab w:val="left" w:pos="8090"/>
        </w:tabs>
        <w:jc w:val="both"/>
        <w:rPr>
          <w:rFonts w:ascii="Times New Roman" w:hAnsi="Times New Roman" w:cs="Times New Roman"/>
        </w:rPr>
      </w:pPr>
    </w:p>
    <w:p w14:paraId="197F7811" w14:textId="28D78340" w:rsidR="00EC6F7A" w:rsidRDefault="00EC6F7A" w:rsidP="00DF3548">
      <w:pPr>
        <w:tabs>
          <w:tab w:val="left" w:pos="534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.2.</w:t>
      </w:r>
      <w:r w:rsidRPr="00EC6F7A">
        <w:rPr>
          <w:rFonts w:ascii="Times New Roman" w:hAnsi="Times New Roman" w:cs="Times New Roman"/>
        </w:rPr>
        <w:t xml:space="preserve"> Az illetékfizetés kapcsán nyilatkozom, hogy</w:t>
      </w:r>
    </w:p>
    <w:p w14:paraId="3BCBB96C" w14:textId="77777777" w:rsidR="00EC6F7A" w:rsidRPr="00EC6F7A" w:rsidRDefault="00EC6F7A" w:rsidP="00DF3548">
      <w:pPr>
        <w:tabs>
          <w:tab w:val="left" w:pos="5340"/>
        </w:tabs>
        <w:jc w:val="both"/>
        <w:rPr>
          <w:rFonts w:ascii="Times New Roman" w:hAnsi="Times New Roman" w:cs="Times New Roman"/>
        </w:rPr>
      </w:pPr>
    </w:p>
    <w:p w14:paraId="60238062" w14:textId="69483433" w:rsidR="00EC6F7A" w:rsidRDefault="00DC6D0E" w:rsidP="00A8780A">
      <w:pPr>
        <w:ind w:left="708"/>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i</w:t>
      </w:r>
      <w:r w:rsidR="00EC6F7A" w:rsidRPr="00EC6F7A">
        <w:rPr>
          <w:rFonts w:ascii="Times New Roman" w:hAnsi="Times New Roman" w:cs="Times New Roman"/>
        </w:rPr>
        <w:t xml:space="preserve">génybe kívánom venni </w:t>
      </w:r>
      <w:r w:rsidR="00A8780A" w:rsidRPr="00A8780A">
        <w:rPr>
          <w:rFonts w:ascii="Times New Roman" w:hAnsi="Times New Roman" w:cs="Times New Roman"/>
        </w:rPr>
        <w:t>az illetékekről</w:t>
      </w:r>
      <w:r w:rsidR="00A8780A">
        <w:rPr>
          <w:rFonts w:ascii="Times New Roman" w:hAnsi="Times New Roman" w:cs="Times New Roman"/>
        </w:rPr>
        <w:t xml:space="preserve"> szóló </w:t>
      </w:r>
      <w:r w:rsidR="00A8780A" w:rsidRPr="00A8780A">
        <w:rPr>
          <w:rFonts w:ascii="Times New Roman" w:hAnsi="Times New Roman" w:cs="Times New Roman"/>
        </w:rPr>
        <w:t>1990. évi XCIII. törvény</w:t>
      </w:r>
      <w:r w:rsidR="00A8780A">
        <w:rPr>
          <w:rFonts w:ascii="Times New Roman" w:hAnsi="Times New Roman" w:cs="Times New Roman"/>
        </w:rPr>
        <w:t xml:space="preserve"> (a továbbiakban</w:t>
      </w:r>
      <w:r w:rsidR="00EC6F7A" w:rsidRPr="00EC6F7A">
        <w:rPr>
          <w:rFonts w:ascii="Times New Roman" w:hAnsi="Times New Roman" w:cs="Times New Roman"/>
        </w:rPr>
        <w:t xml:space="preserve"> </w:t>
      </w:r>
      <w:proofErr w:type="spellStart"/>
      <w:r w:rsidR="00EC6F7A" w:rsidRPr="00EC6F7A">
        <w:rPr>
          <w:rFonts w:ascii="Times New Roman" w:hAnsi="Times New Roman" w:cs="Times New Roman"/>
        </w:rPr>
        <w:t>Itv</w:t>
      </w:r>
      <w:proofErr w:type="spellEnd"/>
      <w:r w:rsidR="00EC6F7A" w:rsidRPr="00EC6F7A">
        <w:rPr>
          <w:rFonts w:ascii="Times New Roman" w:hAnsi="Times New Roman" w:cs="Times New Roman"/>
        </w:rPr>
        <w:t>.</w:t>
      </w:r>
      <w:r w:rsidR="00A8780A">
        <w:rPr>
          <w:rFonts w:ascii="Times New Roman" w:hAnsi="Times New Roman" w:cs="Times New Roman"/>
        </w:rPr>
        <w:t>)</w:t>
      </w:r>
      <w:r w:rsidR="00EC6F7A" w:rsidRPr="00EC6F7A">
        <w:rPr>
          <w:rFonts w:ascii="Times New Roman" w:hAnsi="Times New Roman" w:cs="Times New Roman"/>
        </w:rPr>
        <w:t xml:space="preserve"> 26. § (1) bekezdés p) pontja szerinti illetékmentességet, annak jogszabályi</w:t>
      </w:r>
      <w:r w:rsidR="004562F6">
        <w:rPr>
          <w:rFonts w:ascii="Times New Roman" w:hAnsi="Times New Roman" w:cs="Times New Roman"/>
        </w:rPr>
        <w:t xml:space="preserve"> </w:t>
      </w:r>
      <w:r w:rsidR="00EC6F7A" w:rsidRPr="00EC6F7A">
        <w:rPr>
          <w:rFonts w:ascii="Times New Roman" w:hAnsi="Times New Roman" w:cs="Times New Roman"/>
        </w:rPr>
        <w:t>feltételei fennállnak</w:t>
      </w:r>
      <w:r w:rsidR="00021E6B">
        <w:rPr>
          <w:rFonts w:ascii="Times New Roman" w:hAnsi="Times New Roman" w:cs="Times New Roman"/>
        </w:rPr>
        <w:t>,</w:t>
      </w:r>
    </w:p>
    <w:p w14:paraId="6DF47AAE" w14:textId="77777777" w:rsidR="00EC6F7A" w:rsidRPr="00EC6F7A" w:rsidRDefault="00EC6F7A" w:rsidP="00DF3548">
      <w:pPr>
        <w:tabs>
          <w:tab w:val="left" w:pos="4000"/>
        </w:tabs>
        <w:jc w:val="both"/>
        <w:rPr>
          <w:rFonts w:ascii="Times New Roman" w:hAnsi="Times New Roman" w:cs="Times New Roman"/>
        </w:rPr>
      </w:pPr>
    </w:p>
    <w:p w14:paraId="4D0122EA" w14:textId="03D3F5C4" w:rsidR="00EC6F7A" w:rsidRDefault="00A8780A" w:rsidP="00A8780A">
      <w:pPr>
        <w:jc w:val="both"/>
        <w:rPr>
          <w:rFonts w:ascii="Times New Roman" w:hAnsi="Times New Roman" w:cs="Times New Roman"/>
        </w:rPr>
      </w:pPr>
      <w:r>
        <w:rPr>
          <w:rFonts w:ascii="Times New Roman" w:hAnsi="Times New Roman" w:cs="Times New Roman"/>
        </w:rPr>
        <w:tab/>
      </w:r>
      <w:r w:rsidR="00DC6D0E">
        <w:rPr>
          <w:rFonts w:ascii="Times New Roman" w:hAnsi="Times New Roman" w:cs="Times New Roman"/>
        </w:rPr>
        <w:t>b) n</w:t>
      </w:r>
      <w:r w:rsidR="00EC6F7A" w:rsidRPr="00EC6F7A">
        <w:rPr>
          <w:rFonts w:ascii="Times New Roman" w:hAnsi="Times New Roman" w:cs="Times New Roman"/>
        </w:rPr>
        <w:t xml:space="preserve">em kívánom igénybe venni azt </w:t>
      </w:r>
      <w:proofErr w:type="spellStart"/>
      <w:r w:rsidR="00EC6F7A" w:rsidRPr="00EC6F7A">
        <w:rPr>
          <w:rFonts w:ascii="Times New Roman" w:hAnsi="Times New Roman" w:cs="Times New Roman"/>
        </w:rPr>
        <w:t>Itv</w:t>
      </w:r>
      <w:proofErr w:type="spellEnd"/>
      <w:r w:rsidR="00EC6F7A" w:rsidRPr="00EC6F7A">
        <w:rPr>
          <w:rFonts w:ascii="Times New Roman" w:hAnsi="Times New Roman" w:cs="Times New Roman"/>
        </w:rPr>
        <w:t>. 26. § (1) p) pontja szerinti illetékmentességet.</w:t>
      </w:r>
    </w:p>
    <w:p w14:paraId="6F7DEAC7" w14:textId="77777777" w:rsidR="00EC6F7A" w:rsidRPr="00EC6F7A" w:rsidRDefault="00EC6F7A" w:rsidP="00DF3548">
      <w:pPr>
        <w:tabs>
          <w:tab w:val="left" w:pos="7590"/>
          <w:tab w:val="left" w:pos="8090"/>
        </w:tabs>
        <w:jc w:val="both"/>
        <w:rPr>
          <w:rFonts w:ascii="Times New Roman" w:hAnsi="Times New Roman" w:cs="Times New Roman"/>
        </w:rPr>
      </w:pPr>
    </w:p>
    <w:p w14:paraId="3FA559C1" w14:textId="627E22DB" w:rsidR="00EC6F7A" w:rsidRDefault="00EC6F7A" w:rsidP="00A24913">
      <w:pPr>
        <w:tabs>
          <w:tab w:val="left" w:pos="7590"/>
          <w:tab w:val="left" w:pos="809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.3</w:t>
      </w:r>
      <w:r w:rsidRPr="00EC6F7A">
        <w:rPr>
          <w:rFonts w:ascii="Times New Roman" w:hAnsi="Times New Roman" w:cs="Times New Roman"/>
        </w:rPr>
        <w:t>. A földszerzési maximum kapcsán nyilatkozom, hogy</w:t>
      </w:r>
    </w:p>
    <w:p w14:paraId="1E9DB781" w14:textId="77777777" w:rsidR="00EC6F7A" w:rsidRPr="00EC6F7A" w:rsidRDefault="00EC6F7A" w:rsidP="00EC6F7A">
      <w:pPr>
        <w:tabs>
          <w:tab w:val="left" w:pos="7590"/>
          <w:tab w:val="left" w:pos="8090"/>
        </w:tabs>
        <w:rPr>
          <w:rFonts w:ascii="Times New Roman" w:hAnsi="Times New Roman" w:cs="Times New Roman"/>
        </w:rPr>
      </w:pPr>
    </w:p>
    <w:p w14:paraId="4571066C" w14:textId="7B5F6BB9" w:rsidR="00EC6F7A" w:rsidRDefault="00A8780A" w:rsidP="00A8780A">
      <w:pPr>
        <w:rPr>
          <w:rFonts w:ascii="Times New Roman" w:hAnsi="Times New Roman" w:cs="Times New Roman"/>
        </w:rPr>
      </w:pPr>
      <w:r>
        <w:rPr>
          <w:rFonts w:ascii="Times New Roman" w:hAnsi="Times New Roman" w:cs="Times New Roman"/>
        </w:rPr>
        <w:tab/>
      </w:r>
      <w:proofErr w:type="gramStart"/>
      <w:r w:rsidR="00EC6F7A" w:rsidRPr="00EC6F7A">
        <w:rPr>
          <w:rFonts w:ascii="Times New Roman" w:hAnsi="Times New Roman" w:cs="Times New Roman"/>
        </w:rPr>
        <w:t>a</w:t>
      </w:r>
      <w:proofErr w:type="gramEnd"/>
      <w:r w:rsidR="00EC6F7A" w:rsidRPr="00EC6F7A">
        <w:rPr>
          <w:rFonts w:ascii="Times New Roman" w:hAnsi="Times New Roman" w:cs="Times New Roman"/>
        </w:rPr>
        <w:t>) részarány-tulajdonnal nem rendelkezem</w:t>
      </w:r>
    </w:p>
    <w:p w14:paraId="481B40A0" w14:textId="77777777" w:rsidR="00EC6F7A" w:rsidRPr="00EC6F7A" w:rsidRDefault="00EC6F7A" w:rsidP="00EC6F7A">
      <w:pPr>
        <w:tabs>
          <w:tab w:val="left" w:pos="7590"/>
          <w:tab w:val="left" w:pos="8090"/>
        </w:tabs>
        <w:rPr>
          <w:rFonts w:ascii="Times New Roman" w:hAnsi="Times New Roman" w:cs="Times New Roman"/>
        </w:rPr>
      </w:pPr>
    </w:p>
    <w:p w14:paraId="73DCF8CB" w14:textId="26176A9F" w:rsidR="00EC6F7A" w:rsidRDefault="00EC6F7A" w:rsidP="00A8780A">
      <w:pPr>
        <w:ind w:left="708"/>
        <w:jc w:val="both"/>
        <w:rPr>
          <w:rFonts w:ascii="Times New Roman" w:hAnsi="Times New Roman" w:cs="Times New Roman"/>
        </w:rPr>
      </w:pPr>
      <w:r w:rsidRPr="00EC6F7A">
        <w:rPr>
          <w:rFonts w:ascii="Times New Roman" w:hAnsi="Times New Roman" w:cs="Times New Roman"/>
        </w:rPr>
        <w:t>b) részarány tulajdonnal (is) rendelkezem, és a tulajdonomban álló részarány-tulajdon összesített aranykorona értéke mennyiségének huszada és a már tulajdonomban és haszonélvezetemben álló, továbbá a megszerzésre kerülő földterület vagy annak tulajdoni hányada hektárban kifejezett térmértékének együttes összege nem több mint 300.</w:t>
      </w:r>
    </w:p>
    <w:p w14:paraId="35D38039" w14:textId="77777777" w:rsidR="00AB42F2" w:rsidRPr="00EC6F7A" w:rsidRDefault="00AB42F2" w:rsidP="00DF3548">
      <w:pPr>
        <w:tabs>
          <w:tab w:val="left" w:pos="7590"/>
          <w:tab w:val="left" w:pos="8090"/>
        </w:tabs>
        <w:jc w:val="both"/>
        <w:rPr>
          <w:rFonts w:ascii="Times New Roman" w:hAnsi="Times New Roman" w:cs="Times New Roman"/>
        </w:rPr>
      </w:pPr>
    </w:p>
    <w:p w14:paraId="1839A47B" w14:textId="6EFC8450" w:rsidR="00AB42F2" w:rsidRDefault="00EC6F7A" w:rsidP="00A24913">
      <w:pPr>
        <w:tabs>
          <w:tab w:val="left" w:pos="7590"/>
          <w:tab w:val="left" w:pos="8090"/>
        </w:tabs>
        <w:jc w:val="both"/>
        <w:rPr>
          <w:rFonts w:ascii="Times New Roman" w:hAnsi="Times New Roman" w:cs="Times New Roman"/>
        </w:rPr>
      </w:pPr>
      <w:r w:rsidRPr="00EC6F7A">
        <w:rPr>
          <w:rFonts w:ascii="Times New Roman" w:hAnsi="Times New Roman" w:cs="Times New Roman"/>
        </w:rPr>
        <w:t>1</w:t>
      </w:r>
      <w:r w:rsidR="00D82E81">
        <w:rPr>
          <w:rFonts w:ascii="Times New Roman" w:hAnsi="Times New Roman" w:cs="Times New Roman"/>
        </w:rPr>
        <w:t>2</w:t>
      </w:r>
      <w:r w:rsidR="00AB42F2">
        <w:rPr>
          <w:rFonts w:ascii="Times New Roman" w:hAnsi="Times New Roman" w:cs="Times New Roman"/>
        </w:rPr>
        <w:t>.4</w:t>
      </w:r>
      <w:r w:rsidRPr="00EC6F7A">
        <w:rPr>
          <w:rFonts w:ascii="Times New Roman" w:hAnsi="Times New Roman" w:cs="Times New Roman"/>
        </w:rPr>
        <w:t>. A pénzmosás és a terrorizmus finanszírozása megelőzéséről és megakadályozásáról szóló 2017. évi LIII. törvény</w:t>
      </w:r>
      <w:r w:rsidR="00AB42F2">
        <w:rPr>
          <w:rStyle w:val="Vgjegyzet-hivatkozs"/>
          <w:rFonts w:ascii="Times New Roman" w:hAnsi="Times New Roman" w:cs="Times New Roman"/>
        </w:rPr>
        <w:endnoteReference w:id="2"/>
      </w:r>
      <w:r w:rsidRPr="00EC6F7A">
        <w:rPr>
          <w:rFonts w:ascii="Times New Roman" w:hAnsi="Times New Roman" w:cs="Times New Roman"/>
        </w:rPr>
        <w:t xml:space="preserve"> kapcsán nyilatkozom, hogy</w:t>
      </w:r>
      <w:r w:rsidR="00AB42F2">
        <w:rPr>
          <w:rFonts w:ascii="Times New Roman" w:hAnsi="Times New Roman" w:cs="Times New Roman"/>
        </w:rPr>
        <w:t xml:space="preserve"> </w:t>
      </w:r>
    </w:p>
    <w:p w14:paraId="3AACC8C6" w14:textId="77777777" w:rsidR="00AB42F2" w:rsidRDefault="00AB42F2" w:rsidP="00A24913">
      <w:pPr>
        <w:tabs>
          <w:tab w:val="left" w:pos="7590"/>
          <w:tab w:val="left" w:pos="8090"/>
        </w:tabs>
        <w:jc w:val="both"/>
        <w:rPr>
          <w:rFonts w:ascii="Times New Roman" w:hAnsi="Times New Roman" w:cs="Times New Roman"/>
        </w:rPr>
      </w:pPr>
    </w:p>
    <w:p w14:paraId="630E3A3A" w14:textId="2EEEADF5" w:rsidR="00AB42F2" w:rsidRDefault="00EC6F7A" w:rsidP="00A8780A">
      <w:pPr>
        <w:ind w:firstLine="708"/>
        <w:jc w:val="both"/>
        <w:rPr>
          <w:rFonts w:ascii="Times New Roman" w:hAnsi="Times New Roman" w:cs="Times New Roman"/>
        </w:rPr>
      </w:pPr>
      <w:proofErr w:type="gramStart"/>
      <w:r w:rsidRPr="00EC6F7A">
        <w:rPr>
          <w:rFonts w:ascii="Times New Roman" w:hAnsi="Times New Roman" w:cs="Times New Roman"/>
        </w:rPr>
        <w:t>a</w:t>
      </w:r>
      <w:proofErr w:type="gramEnd"/>
      <w:r w:rsidRPr="00EC6F7A">
        <w:rPr>
          <w:rFonts w:ascii="Times New Roman" w:hAnsi="Times New Roman" w:cs="Times New Roman"/>
        </w:rPr>
        <w:t>) nem minősülök kiemelt közszereplőnek, vagy kiemelt közszereplő közeli hozzátartozójának</w:t>
      </w:r>
      <w:r w:rsidR="00AB42F2">
        <w:rPr>
          <w:rFonts w:ascii="Times New Roman" w:hAnsi="Times New Roman" w:cs="Times New Roman"/>
        </w:rPr>
        <w:t>,</w:t>
      </w:r>
    </w:p>
    <w:p w14:paraId="78DC8B24" w14:textId="77777777" w:rsidR="00AB42F2" w:rsidRDefault="00AB42F2" w:rsidP="00EC6F7A">
      <w:pPr>
        <w:tabs>
          <w:tab w:val="left" w:pos="7590"/>
          <w:tab w:val="left" w:pos="8090"/>
        </w:tabs>
        <w:rPr>
          <w:rFonts w:ascii="Times New Roman" w:hAnsi="Times New Roman" w:cs="Times New Roman"/>
        </w:rPr>
      </w:pPr>
    </w:p>
    <w:p w14:paraId="60538324" w14:textId="15945EE8" w:rsidR="00EC6F7A" w:rsidRDefault="00A8780A" w:rsidP="00A8780A">
      <w:pPr>
        <w:rPr>
          <w:rFonts w:ascii="Times New Roman" w:hAnsi="Times New Roman" w:cs="Times New Roman"/>
        </w:rPr>
      </w:pPr>
      <w:r>
        <w:rPr>
          <w:rFonts w:ascii="Times New Roman" w:hAnsi="Times New Roman" w:cs="Times New Roman"/>
        </w:rPr>
        <w:tab/>
      </w:r>
      <w:r w:rsidR="00EC6F7A" w:rsidRPr="00EC6F7A">
        <w:rPr>
          <w:rFonts w:ascii="Times New Roman" w:hAnsi="Times New Roman" w:cs="Times New Roman"/>
        </w:rPr>
        <w:t>b) kiemelt közszereplőnek minősülök, vagy kiemelt közszereplő közeli hozzátartozója vagyok</w:t>
      </w:r>
      <w:r w:rsidR="00021E6B">
        <w:rPr>
          <w:rFonts w:ascii="Times New Roman" w:hAnsi="Times New Roman" w:cs="Times New Roman"/>
        </w:rPr>
        <w:t>.</w:t>
      </w:r>
    </w:p>
    <w:p w14:paraId="2CC0B9FB" w14:textId="77777777" w:rsidR="00AB42F2" w:rsidRPr="00EC6F7A" w:rsidRDefault="00AB42F2" w:rsidP="00EC6F7A">
      <w:pPr>
        <w:tabs>
          <w:tab w:val="left" w:pos="7590"/>
          <w:tab w:val="left" w:pos="8090"/>
        </w:tabs>
        <w:rPr>
          <w:rFonts w:ascii="Times New Roman" w:hAnsi="Times New Roman" w:cs="Times New Roman"/>
        </w:rPr>
      </w:pPr>
    </w:p>
    <w:p w14:paraId="7EDAED71" w14:textId="72901314" w:rsidR="00EC6F7A" w:rsidRPr="00EC6F7A" w:rsidRDefault="00EC6F7A" w:rsidP="00EC6F7A">
      <w:pPr>
        <w:tabs>
          <w:tab w:val="left" w:pos="7590"/>
          <w:tab w:val="left" w:pos="8090"/>
        </w:tabs>
        <w:rPr>
          <w:rFonts w:ascii="Times New Roman" w:hAnsi="Times New Roman" w:cs="Times New Roman"/>
        </w:rPr>
      </w:pPr>
      <w:r w:rsidRPr="00EC6F7A">
        <w:rPr>
          <w:rFonts w:ascii="Times New Roman" w:hAnsi="Times New Roman" w:cs="Times New Roman"/>
        </w:rPr>
        <w:t>Kelt</w:t>
      </w:r>
      <w:proofErr w:type="gramStart"/>
      <w:r w:rsidRPr="00EC6F7A">
        <w:rPr>
          <w:rFonts w:ascii="Times New Roman" w:hAnsi="Times New Roman" w:cs="Times New Roman"/>
        </w:rPr>
        <w:t>, …</w:t>
      </w:r>
      <w:proofErr w:type="gramEnd"/>
      <w:r w:rsidRPr="00EC6F7A">
        <w:rPr>
          <w:rFonts w:ascii="Times New Roman" w:hAnsi="Times New Roman" w:cs="Times New Roman"/>
        </w:rPr>
        <w:t xml:space="preserve">…………………………, </w:t>
      </w:r>
      <w:r w:rsidR="008D20E5">
        <w:rPr>
          <w:rFonts w:ascii="Times New Roman" w:hAnsi="Times New Roman" w:cs="Times New Roman"/>
        </w:rPr>
        <w:t>2025</w:t>
      </w:r>
      <w:r w:rsidR="00A8780A">
        <w:rPr>
          <w:rFonts w:ascii="Times New Roman" w:hAnsi="Times New Roman" w:cs="Times New Roman"/>
        </w:rPr>
        <w:t>.</w:t>
      </w:r>
      <w:r w:rsidRPr="00EC6F7A">
        <w:rPr>
          <w:rFonts w:ascii="Times New Roman" w:hAnsi="Times New Roman" w:cs="Times New Roman"/>
        </w:rPr>
        <w:t xml:space="preserve"> év …………. hónap ….. nap</w:t>
      </w:r>
    </w:p>
    <w:p w14:paraId="2CDB97F4" w14:textId="77777777" w:rsidR="00AB42F2" w:rsidRDefault="00AB42F2" w:rsidP="00EC6F7A">
      <w:pPr>
        <w:tabs>
          <w:tab w:val="left" w:pos="7590"/>
          <w:tab w:val="left" w:pos="8090"/>
        </w:tabs>
        <w:rPr>
          <w:rFonts w:ascii="Times New Roman" w:hAnsi="Times New Roman" w:cs="Times New Roman"/>
        </w:rPr>
      </w:pPr>
    </w:p>
    <w:p w14:paraId="1BC98265" w14:textId="77777777" w:rsidR="00AB42F2" w:rsidRDefault="00AB42F2" w:rsidP="00EC6F7A">
      <w:pPr>
        <w:tabs>
          <w:tab w:val="left" w:pos="7590"/>
          <w:tab w:val="left" w:pos="8090"/>
        </w:tabs>
        <w:rPr>
          <w:rFonts w:ascii="Times New Roman" w:hAnsi="Times New Roman" w:cs="Times New Roman"/>
        </w:rPr>
      </w:pPr>
    </w:p>
    <w:p w14:paraId="5218B1E7" w14:textId="77777777" w:rsidR="00AB42F2" w:rsidRDefault="00AB42F2" w:rsidP="00EC6F7A">
      <w:pPr>
        <w:tabs>
          <w:tab w:val="left" w:pos="7590"/>
          <w:tab w:val="left" w:pos="8090"/>
        </w:tabs>
        <w:rPr>
          <w:rFonts w:ascii="Times New Roman" w:hAnsi="Times New Roman" w:cs="Times New Roman"/>
        </w:rPr>
      </w:pPr>
    </w:p>
    <w:p w14:paraId="0ECF60AB" w14:textId="77777777" w:rsidR="00AB42F2" w:rsidRDefault="00AB42F2" w:rsidP="00EC6F7A">
      <w:pPr>
        <w:tabs>
          <w:tab w:val="left" w:pos="7590"/>
          <w:tab w:val="left" w:pos="8090"/>
        </w:tabs>
        <w:rPr>
          <w:rFonts w:ascii="Times New Roman" w:hAnsi="Times New Roman" w:cs="Times New Roman"/>
        </w:rPr>
      </w:pPr>
    </w:p>
    <w:p w14:paraId="2FD40170" w14:textId="418B0F1B" w:rsidR="00EC6F7A" w:rsidRPr="00EC6F7A" w:rsidRDefault="00EC6F7A" w:rsidP="00DF3548">
      <w:pPr>
        <w:tabs>
          <w:tab w:val="left" w:pos="7590"/>
          <w:tab w:val="left" w:pos="8090"/>
        </w:tabs>
        <w:ind w:left="5664"/>
        <w:rPr>
          <w:rFonts w:ascii="Times New Roman" w:hAnsi="Times New Roman" w:cs="Times New Roman"/>
        </w:rPr>
      </w:pPr>
      <w:r w:rsidRPr="00EC6F7A">
        <w:rPr>
          <w:rFonts w:ascii="Times New Roman" w:hAnsi="Times New Roman" w:cs="Times New Roman"/>
        </w:rPr>
        <w:t>……………………………………….</w:t>
      </w:r>
    </w:p>
    <w:p w14:paraId="7347E30D" w14:textId="4CA0C79E" w:rsidR="00EC6F7A" w:rsidRPr="00EC6F7A" w:rsidRDefault="00EC6F7A" w:rsidP="00283C31">
      <w:pPr>
        <w:ind w:left="6804"/>
        <w:rPr>
          <w:rFonts w:ascii="Times New Roman" w:hAnsi="Times New Roman" w:cs="Times New Roman"/>
        </w:rPr>
      </w:pPr>
      <w:proofErr w:type="gramStart"/>
      <w:r w:rsidRPr="00EC6F7A">
        <w:rPr>
          <w:rFonts w:ascii="Times New Roman" w:hAnsi="Times New Roman" w:cs="Times New Roman"/>
        </w:rPr>
        <w:t>árverési</w:t>
      </w:r>
      <w:proofErr w:type="gramEnd"/>
      <w:r w:rsidRPr="00EC6F7A">
        <w:rPr>
          <w:rFonts w:ascii="Times New Roman" w:hAnsi="Times New Roman" w:cs="Times New Roman"/>
        </w:rPr>
        <w:t xml:space="preserve"> vevő</w:t>
      </w:r>
    </w:p>
    <w:p w14:paraId="4F290FFC" w14:textId="77777777" w:rsidR="00D82E81" w:rsidRPr="00EC6F7A" w:rsidRDefault="00D82E81" w:rsidP="00530819">
      <w:pPr>
        <w:tabs>
          <w:tab w:val="left" w:pos="2367"/>
        </w:tabs>
        <w:rPr>
          <w:rFonts w:ascii="Times New Roman" w:hAnsi="Times New Roman" w:cs="Times New Roman"/>
        </w:rPr>
      </w:pPr>
      <w:bookmarkStart w:id="1" w:name="_GoBack"/>
      <w:bookmarkEnd w:id="1"/>
    </w:p>
    <w:sectPr w:rsidR="00D82E81" w:rsidRPr="00EC6F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1C68" w14:textId="77777777" w:rsidR="00264672" w:rsidRDefault="00264672" w:rsidP="00D43830">
      <w:r>
        <w:separator/>
      </w:r>
    </w:p>
  </w:endnote>
  <w:endnote w:type="continuationSeparator" w:id="0">
    <w:p w14:paraId="392AA6BA" w14:textId="77777777" w:rsidR="00264672" w:rsidRDefault="00264672" w:rsidP="00D43830">
      <w:r>
        <w:continuationSeparator/>
      </w:r>
    </w:p>
  </w:endnote>
  <w:endnote w:type="continuationNotice" w:id="1">
    <w:p w14:paraId="3B1DB333" w14:textId="77777777" w:rsidR="00264672" w:rsidRDefault="00264672"/>
  </w:endnote>
  <w:endnote w:id="2">
    <w:p w14:paraId="34079618" w14:textId="77777777" w:rsidR="00CB65E3" w:rsidRPr="00CB65E3" w:rsidRDefault="00AB42F2" w:rsidP="00CB65E3">
      <w:pPr>
        <w:tabs>
          <w:tab w:val="left" w:pos="7590"/>
          <w:tab w:val="left" w:pos="8090"/>
        </w:tabs>
        <w:jc w:val="both"/>
        <w:rPr>
          <w:rFonts w:ascii="Times New Roman" w:hAnsi="Times New Roman" w:cs="Times New Roman"/>
        </w:rPr>
      </w:pPr>
      <w:r>
        <w:rPr>
          <w:rStyle w:val="Vgjegyzet-hivatkozs"/>
        </w:rPr>
        <w:endnoteRef/>
      </w:r>
      <w:r>
        <w:t xml:space="preserve"> </w:t>
      </w:r>
      <w:r w:rsidR="00CB65E3" w:rsidRPr="00CB65E3">
        <w:rPr>
          <w:rFonts w:ascii="Times New Roman" w:hAnsi="Times New Roman" w:cs="Times New Roman"/>
        </w:rPr>
        <w:t>4. § (1) *  E törvény alkalmazásában kiemelt közszereplő az a természetes személy, aki fontos közfeladatot lát el, vagy az ügyfél-átvilágítási intézkedések elvégzését megelőzően legalább egy éven belül fontos közfeladatot látott el. A szolgáltató a 65. § szerinti belső szabályzatában kockázatérzékenységi megközelítés alapján az egy éves időtartamnál hosszabb időtartamot is meghatározhat.  </w:t>
      </w:r>
    </w:p>
    <w:p w14:paraId="2215DD4E"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(2) Az (1) bekezdés alkalmazásában fontos közfeladatot ellátó személy:</w:t>
      </w:r>
    </w:p>
    <w:p w14:paraId="3BD7B0DC" w14:textId="77777777" w:rsidR="00CB65E3" w:rsidRPr="00CB65E3" w:rsidRDefault="00CB65E3" w:rsidP="00CB65E3">
      <w:pPr>
        <w:tabs>
          <w:tab w:val="left" w:pos="7590"/>
          <w:tab w:val="left" w:pos="8090"/>
        </w:tabs>
        <w:jc w:val="both"/>
        <w:rPr>
          <w:rFonts w:ascii="Times New Roman" w:hAnsi="Times New Roman" w:cs="Times New Roman"/>
        </w:rPr>
      </w:pPr>
      <w:proofErr w:type="gramStart"/>
      <w:r w:rsidRPr="00CB65E3">
        <w:rPr>
          <w:rFonts w:ascii="Times New Roman" w:hAnsi="Times New Roman" w:cs="Times New Roman"/>
        </w:rPr>
        <w:t>a</w:t>
      </w:r>
      <w:proofErr w:type="gramEnd"/>
      <w:r w:rsidRPr="00CB65E3">
        <w:rPr>
          <w:rFonts w:ascii="Times New Roman" w:hAnsi="Times New Roman" w:cs="Times New Roman"/>
        </w:rPr>
        <w:t>) az államfő, a kormányfő, a miniszter, a miniszterhelyettes, az államtitkár, Magyarországon az államfő, a miniszterelnök, a miniszter és az államtitkár,</w:t>
      </w:r>
    </w:p>
    <w:p w14:paraId="5CA8B240"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b) az országgyűlési képviselő vagy a hasonló jogalkotó szerv tagja, Magyarországon az országgyűlési képviselő és a nemzetiségi szószóló,</w:t>
      </w:r>
    </w:p>
    <w:p w14:paraId="4ECB2248"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 xml:space="preserve">c) a politikai párt irányító szervének tagja, Magyarországon a politikai </w:t>
      </w:r>
      <w:proofErr w:type="gramStart"/>
      <w:r w:rsidRPr="00CB65E3">
        <w:rPr>
          <w:rFonts w:ascii="Times New Roman" w:hAnsi="Times New Roman" w:cs="Times New Roman"/>
        </w:rPr>
        <w:t>párt vezető</w:t>
      </w:r>
      <w:proofErr w:type="gramEnd"/>
      <w:r w:rsidRPr="00CB65E3">
        <w:rPr>
          <w:rFonts w:ascii="Times New Roman" w:hAnsi="Times New Roman" w:cs="Times New Roman"/>
        </w:rPr>
        <w:t xml:space="preserve"> testületének tagja és tisztségviselője,</w:t>
      </w:r>
    </w:p>
    <w:p w14:paraId="61EF069C" w14:textId="77777777" w:rsidR="00CB65E3" w:rsidRPr="00CB65E3" w:rsidRDefault="00CB65E3" w:rsidP="00CB65E3">
      <w:pPr>
        <w:tabs>
          <w:tab w:val="left" w:pos="7590"/>
          <w:tab w:val="left" w:pos="8090"/>
        </w:tabs>
        <w:jc w:val="both"/>
        <w:rPr>
          <w:rFonts w:ascii="Times New Roman" w:hAnsi="Times New Roman" w:cs="Times New Roman"/>
        </w:rPr>
      </w:pPr>
      <w:r w:rsidRPr="00CB65E3">
        <w:rPr>
          <w:rFonts w:ascii="Times New Roman" w:hAnsi="Times New Roman" w:cs="Times New Roman"/>
        </w:rPr>
        <w:t>d) a legfelsőbb bíróság, az alkotmánybíróság és olyan magas rangú bírói testület tagja, amelynek a döntései ellen fellebbezésnek helye nincs, Magyarországon az Alkotmánybíróság, az ítélőtábla és a Kúria tagja,</w:t>
      </w:r>
    </w:p>
    <w:p w14:paraId="29DD8270" w14:textId="21B52E1D" w:rsidR="00CB65E3" w:rsidRPr="00CB65E3" w:rsidRDefault="00CB65E3" w:rsidP="00CB65E3">
      <w:pPr>
        <w:tabs>
          <w:tab w:val="left" w:pos="7590"/>
          <w:tab w:val="left" w:pos="8090"/>
        </w:tabs>
        <w:jc w:val="both"/>
        <w:rPr>
          <w:rFonts w:ascii="Times New Roman" w:hAnsi="Times New Roman" w:cs="Times New Roman"/>
        </w:rPr>
      </w:pPr>
      <w:proofErr w:type="gramStart"/>
      <w:r w:rsidRPr="00CB65E3">
        <w:rPr>
          <w:rFonts w:ascii="Times New Roman" w:hAnsi="Times New Roman" w:cs="Times New Roman"/>
        </w:rPr>
        <w:t>e</w:t>
      </w:r>
      <w:proofErr w:type="gramEnd"/>
      <w:r w:rsidRPr="00CB65E3">
        <w:rPr>
          <w:rFonts w:ascii="Times New Roman" w:hAnsi="Times New Roman" w:cs="Times New Roman"/>
        </w:rPr>
        <w:t>) a számvevőszék és a központi bank igazgatósági tagja, Magyarországon a</w:t>
      </w:r>
      <w:r w:rsidR="008E74E3">
        <w:rPr>
          <w:rFonts w:ascii="Times New Roman" w:hAnsi="Times New Roman" w:cs="Times New Roman"/>
        </w:rPr>
        <w:t>z</w:t>
      </w:r>
      <w:r w:rsidRPr="00CB65E3">
        <w:rPr>
          <w:rFonts w:ascii="Times New Roman" w:hAnsi="Times New Roman" w:cs="Times New Roman"/>
        </w:rPr>
        <w:t xml:space="preserve"> Állami Számvevőszék elnöke és alelnöke, a Monetáris Tanács és a Pénzügyi Stabilitási Tanács tagja,</w:t>
      </w:r>
    </w:p>
    <w:p w14:paraId="31E1CE84" w14:textId="421C1376" w:rsidR="00CB65E3" w:rsidRPr="00CB65E3" w:rsidRDefault="00CB65E3" w:rsidP="00CB65E3">
      <w:pPr>
        <w:tabs>
          <w:tab w:val="left" w:pos="7590"/>
          <w:tab w:val="left" w:pos="8090"/>
        </w:tabs>
        <w:jc w:val="both"/>
        <w:rPr>
          <w:rFonts w:ascii="Times New Roman" w:hAnsi="Times New Roman" w:cs="Times New Roman"/>
        </w:rPr>
      </w:pPr>
      <w:proofErr w:type="gramStart"/>
      <w:r w:rsidRPr="00CB65E3">
        <w:rPr>
          <w:rFonts w:ascii="Times New Roman" w:hAnsi="Times New Roman" w:cs="Times New Roman"/>
        </w:rPr>
        <w:t>f</w:t>
      </w:r>
      <w:proofErr w:type="gramEnd"/>
      <w:r w:rsidRPr="00CB65E3">
        <w:rPr>
          <w:rFonts w:ascii="Times New Roman" w:hAnsi="Times New Roman" w:cs="Times New Roman"/>
        </w:rPr>
        <w:t xml:space="preserve">) a nagykövet, az ügyvivő és a fegyveres erők magas rangú tisztviselője, Magyarországon a rendvédelmi feladatokat ellátó szerv központi szervének vezetője és annak helyettese, </w:t>
      </w:r>
      <w:r w:rsidR="00115FB7" w:rsidRPr="00115FB7">
        <w:rPr>
          <w:rFonts w:ascii="Times New Roman" w:hAnsi="Times New Roman" w:cs="Times New Roman"/>
        </w:rPr>
        <w:t xml:space="preserve">a polgári nemzetbiztonsági szolgálat főigazgatója és annak helyettese, </w:t>
      </w:r>
      <w:r w:rsidRPr="00CB65E3">
        <w:rPr>
          <w:rFonts w:ascii="Times New Roman" w:hAnsi="Times New Roman" w:cs="Times New Roman"/>
        </w:rPr>
        <w:t>valamint a Honvéd Vezérkar főnöke és a Honvéd Vezérkar főnökének helyettesei,</w:t>
      </w:r>
    </w:p>
    <w:p w14:paraId="3EBC70E6" w14:textId="77777777" w:rsidR="00CB65E3" w:rsidRPr="00CB65E3" w:rsidRDefault="00CB65E3" w:rsidP="00CB65E3">
      <w:pPr>
        <w:tabs>
          <w:tab w:val="left" w:pos="7590"/>
          <w:tab w:val="left" w:pos="8090"/>
        </w:tabs>
        <w:jc w:val="both"/>
        <w:rPr>
          <w:rFonts w:ascii="Times New Roman" w:hAnsi="Times New Roman" w:cs="Times New Roman"/>
        </w:rPr>
      </w:pPr>
      <w:proofErr w:type="gramStart"/>
      <w:r w:rsidRPr="00CB65E3">
        <w:rPr>
          <w:rFonts w:ascii="Times New Roman" w:hAnsi="Times New Roman" w:cs="Times New Roman"/>
        </w:rPr>
        <w:t>g</w:t>
      </w:r>
      <w:proofErr w:type="gramEnd"/>
      <w:r w:rsidRPr="00CB65E3">
        <w:rPr>
          <w:rFonts w:ascii="Times New Roman" w:hAnsi="Times New Roman" w:cs="Times New Roman"/>
        </w:rPr>
        <w:t>) 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E440450" w14:textId="77777777" w:rsidR="00CB65E3" w:rsidRPr="00CB65E3" w:rsidRDefault="00CB65E3" w:rsidP="00CB65E3">
      <w:pPr>
        <w:tabs>
          <w:tab w:val="left" w:pos="7590"/>
          <w:tab w:val="left" w:pos="8090"/>
        </w:tabs>
        <w:jc w:val="both"/>
        <w:rPr>
          <w:rFonts w:ascii="Times New Roman" w:hAnsi="Times New Roman" w:cs="Times New Roman"/>
        </w:rPr>
      </w:pPr>
      <w:proofErr w:type="gramStart"/>
      <w:r w:rsidRPr="00CB65E3">
        <w:rPr>
          <w:rFonts w:ascii="Times New Roman" w:hAnsi="Times New Roman" w:cs="Times New Roman"/>
        </w:rPr>
        <w:t>h</w:t>
      </w:r>
      <w:proofErr w:type="gramEnd"/>
      <w:r w:rsidRPr="00CB65E3">
        <w:rPr>
          <w:rFonts w:ascii="Times New Roman" w:hAnsi="Times New Roman" w:cs="Times New Roman"/>
        </w:rPr>
        <w:t xml:space="preserve">) *  nemzetközi szervezet vezetője, </w:t>
      </w:r>
      <w:proofErr w:type="spellStart"/>
      <w:r w:rsidRPr="00CB65E3">
        <w:rPr>
          <w:rFonts w:ascii="Times New Roman" w:hAnsi="Times New Roman" w:cs="Times New Roman"/>
        </w:rPr>
        <w:t>vezetőhelyettese</w:t>
      </w:r>
      <w:proofErr w:type="spellEnd"/>
      <w:r w:rsidRPr="00CB65E3">
        <w:rPr>
          <w:rFonts w:ascii="Times New Roman" w:hAnsi="Times New Roman" w:cs="Times New Roman"/>
        </w:rPr>
        <w:t>, vezető testületének tagja vagy ezzel egyenértékű feladatot ellátó személy.</w:t>
      </w:r>
    </w:p>
    <w:p w14:paraId="0FED87E5" w14:textId="72666C51" w:rsidR="00AB42F2" w:rsidRDefault="00CB65E3" w:rsidP="00DF3548">
      <w:pPr>
        <w:tabs>
          <w:tab w:val="left" w:pos="7590"/>
          <w:tab w:val="left" w:pos="8090"/>
        </w:tabs>
        <w:jc w:val="both"/>
      </w:pPr>
      <w:r w:rsidRPr="00CB65E3">
        <w:rPr>
          <w:rFonts w:ascii="Times New Roman" w:hAnsi="Times New Roman" w:cs="Times New Roman"/>
        </w:rPr>
        <w:t>(3) E törvény alkalmazásában a kiemelt közszereplő közeli hozzátartozója a kiemelt közszereplő házastársa, élettársa; vér szerinti, örökbefogadott, mostoha- és nevelt gyermeke, továbbá ezek házastársa vagy élettársa; vér szerinti, örökbefogadó, mostoha- és nevelőszülője.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AA6C" w14:textId="77777777" w:rsidR="00264672" w:rsidRDefault="00264672" w:rsidP="00D43830">
      <w:r>
        <w:separator/>
      </w:r>
    </w:p>
  </w:footnote>
  <w:footnote w:type="continuationSeparator" w:id="0">
    <w:p w14:paraId="598FE2E8" w14:textId="77777777" w:rsidR="00264672" w:rsidRDefault="00264672" w:rsidP="00D43830">
      <w:r>
        <w:continuationSeparator/>
      </w:r>
    </w:p>
  </w:footnote>
  <w:footnote w:type="continuationNotice" w:id="1">
    <w:p w14:paraId="35E3B799" w14:textId="77777777" w:rsidR="00264672" w:rsidRDefault="00264672"/>
  </w:footnote>
  <w:footnote w:id="2">
    <w:p w14:paraId="6359CF4B" w14:textId="10A5A4C2" w:rsidR="004F4F49" w:rsidRPr="004F4F49" w:rsidRDefault="00D44A79" w:rsidP="00DF3548">
      <w:r>
        <w:t>*</w:t>
      </w:r>
      <w:r w:rsidR="004F4F49" w:rsidRPr="004F4F49">
        <w:t xml:space="preserve">FIGYELEM! Kötelezően kitöltendő mező! A mező kitöltésének elmaradása, vagy hiányos, olvashatatlan kitöltése a nyilatkozat </w:t>
      </w:r>
      <w:r w:rsidR="004F4F49" w:rsidRPr="004F4F49">
        <w:rPr>
          <w:b/>
        </w:rPr>
        <w:t>ÉRVÉNYTELENSÉGÉT</w:t>
      </w:r>
      <w:r w:rsidR="004F4F49" w:rsidRPr="004F4F49">
        <w:t xml:space="preserve"> vonja maga után!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CF6"/>
    <w:multiLevelType w:val="hybridMultilevel"/>
    <w:tmpl w:val="6F9C1010"/>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121C7C9F"/>
    <w:multiLevelType w:val="hybridMultilevel"/>
    <w:tmpl w:val="7E04E9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1564A"/>
    <w:multiLevelType w:val="hybridMultilevel"/>
    <w:tmpl w:val="54F4879E"/>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19DF4315"/>
    <w:multiLevelType w:val="hybridMultilevel"/>
    <w:tmpl w:val="557259B8"/>
    <w:lvl w:ilvl="0" w:tplc="040E000F">
      <w:start w:val="1"/>
      <w:numFmt w:val="decimal"/>
      <w:lvlText w:val="%1."/>
      <w:lvlJc w:val="left"/>
      <w:pPr>
        <w:ind w:left="720" w:hanging="360"/>
      </w:pPr>
      <w:rPr>
        <w:rFonts w:hint="default"/>
      </w:rPr>
    </w:lvl>
    <w:lvl w:ilvl="1" w:tplc="1B9EBF6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CF0D23"/>
    <w:multiLevelType w:val="hybridMultilevel"/>
    <w:tmpl w:val="47BEB1D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EE60FF"/>
    <w:multiLevelType w:val="hybridMultilevel"/>
    <w:tmpl w:val="3E48D8DC"/>
    <w:lvl w:ilvl="0" w:tplc="5ED6BE70">
      <w:start w:val="9"/>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262D5E"/>
    <w:multiLevelType w:val="hybridMultilevel"/>
    <w:tmpl w:val="A0D0CA30"/>
    <w:lvl w:ilvl="0" w:tplc="65D066C8">
      <w:start w:val="2"/>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7" w15:restartNumberingAfterBreak="0">
    <w:nsid w:val="6B7C31DD"/>
    <w:multiLevelType w:val="hybridMultilevel"/>
    <w:tmpl w:val="D51C179C"/>
    <w:lvl w:ilvl="0" w:tplc="26BAFB00">
      <w:start w:val="1"/>
      <w:numFmt w:val="bullet"/>
      <w:lvlText w:val=""/>
      <w:lvlJc w:val="left"/>
      <w:pPr>
        <w:ind w:left="720" w:hanging="360"/>
      </w:pPr>
      <w:rPr>
        <w:rFonts w:ascii="Symbol" w:eastAsiaTheme="minorHAns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8E53A6"/>
    <w:multiLevelType w:val="hybridMultilevel"/>
    <w:tmpl w:val="9F2A7B0E"/>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6"/>
    <w:rsid w:val="00021E6B"/>
    <w:rsid w:val="0005330E"/>
    <w:rsid w:val="000558D2"/>
    <w:rsid w:val="00061F8E"/>
    <w:rsid w:val="000774B9"/>
    <w:rsid w:val="000903B1"/>
    <w:rsid w:val="000B27C0"/>
    <w:rsid w:val="000C3CD2"/>
    <w:rsid w:val="000C74F0"/>
    <w:rsid w:val="000D6177"/>
    <w:rsid w:val="000F0A55"/>
    <w:rsid w:val="00100FA9"/>
    <w:rsid w:val="00115FB7"/>
    <w:rsid w:val="00125E87"/>
    <w:rsid w:val="00144AE9"/>
    <w:rsid w:val="0016291A"/>
    <w:rsid w:val="001647E6"/>
    <w:rsid w:val="001720E9"/>
    <w:rsid w:val="0017245E"/>
    <w:rsid w:val="001959F6"/>
    <w:rsid w:val="001A325E"/>
    <w:rsid w:val="001D2817"/>
    <w:rsid w:val="001F579C"/>
    <w:rsid w:val="001F7D99"/>
    <w:rsid w:val="00207409"/>
    <w:rsid w:val="00216482"/>
    <w:rsid w:val="002164CF"/>
    <w:rsid w:val="00236975"/>
    <w:rsid w:val="0025306B"/>
    <w:rsid w:val="00264672"/>
    <w:rsid w:val="00283C31"/>
    <w:rsid w:val="002C08ED"/>
    <w:rsid w:val="002D2ECA"/>
    <w:rsid w:val="00327A0E"/>
    <w:rsid w:val="00350E1F"/>
    <w:rsid w:val="00350F16"/>
    <w:rsid w:val="0035736E"/>
    <w:rsid w:val="003731CC"/>
    <w:rsid w:val="00373C8B"/>
    <w:rsid w:val="0037492F"/>
    <w:rsid w:val="003B6D5D"/>
    <w:rsid w:val="003F340E"/>
    <w:rsid w:val="0040047B"/>
    <w:rsid w:val="004562F6"/>
    <w:rsid w:val="004723D3"/>
    <w:rsid w:val="004971D3"/>
    <w:rsid w:val="004C705E"/>
    <w:rsid w:val="004F4F49"/>
    <w:rsid w:val="005136AF"/>
    <w:rsid w:val="00513B44"/>
    <w:rsid w:val="005144E5"/>
    <w:rsid w:val="00530819"/>
    <w:rsid w:val="00530835"/>
    <w:rsid w:val="00537EBD"/>
    <w:rsid w:val="00541616"/>
    <w:rsid w:val="00554EE3"/>
    <w:rsid w:val="005609A3"/>
    <w:rsid w:val="005835E0"/>
    <w:rsid w:val="005904E9"/>
    <w:rsid w:val="005B0E2C"/>
    <w:rsid w:val="005B3F0F"/>
    <w:rsid w:val="005C2B26"/>
    <w:rsid w:val="005E7FAD"/>
    <w:rsid w:val="0060284A"/>
    <w:rsid w:val="00607417"/>
    <w:rsid w:val="006238F6"/>
    <w:rsid w:val="00665F4B"/>
    <w:rsid w:val="00671F0B"/>
    <w:rsid w:val="006A565C"/>
    <w:rsid w:val="006B14CF"/>
    <w:rsid w:val="006E2CB4"/>
    <w:rsid w:val="006F0B77"/>
    <w:rsid w:val="006F7122"/>
    <w:rsid w:val="007028F0"/>
    <w:rsid w:val="00711168"/>
    <w:rsid w:val="00713C2E"/>
    <w:rsid w:val="007430BB"/>
    <w:rsid w:val="007430CF"/>
    <w:rsid w:val="00762E65"/>
    <w:rsid w:val="00771E04"/>
    <w:rsid w:val="007A396B"/>
    <w:rsid w:val="007A43C9"/>
    <w:rsid w:val="007D1CA8"/>
    <w:rsid w:val="007D7E5C"/>
    <w:rsid w:val="007E0B09"/>
    <w:rsid w:val="007E29A5"/>
    <w:rsid w:val="007F3E88"/>
    <w:rsid w:val="007F77BF"/>
    <w:rsid w:val="00816BEF"/>
    <w:rsid w:val="00825204"/>
    <w:rsid w:val="008402DD"/>
    <w:rsid w:val="008454F8"/>
    <w:rsid w:val="00856834"/>
    <w:rsid w:val="0087673C"/>
    <w:rsid w:val="00887741"/>
    <w:rsid w:val="00894698"/>
    <w:rsid w:val="008A78F0"/>
    <w:rsid w:val="008B54C7"/>
    <w:rsid w:val="008C5FFB"/>
    <w:rsid w:val="008D20E5"/>
    <w:rsid w:val="008D6276"/>
    <w:rsid w:val="008E74E3"/>
    <w:rsid w:val="009058C5"/>
    <w:rsid w:val="0091237C"/>
    <w:rsid w:val="00926AA4"/>
    <w:rsid w:val="00926C26"/>
    <w:rsid w:val="00936528"/>
    <w:rsid w:val="009438D2"/>
    <w:rsid w:val="0094490F"/>
    <w:rsid w:val="009711D0"/>
    <w:rsid w:val="00972926"/>
    <w:rsid w:val="00976813"/>
    <w:rsid w:val="0097690A"/>
    <w:rsid w:val="00993A82"/>
    <w:rsid w:val="009B057D"/>
    <w:rsid w:val="009B3DCD"/>
    <w:rsid w:val="009B6F38"/>
    <w:rsid w:val="009B73D6"/>
    <w:rsid w:val="009F47E9"/>
    <w:rsid w:val="00A240D4"/>
    <w:rsid w:val="00A24913"/>
    <w:rsid w:val="00A44302"/>
    <w:rsid w:val="00A77DCF"/>
    <w:rsid w:val="00A8780A"/>
    <w:rsid w:val="00A92469"/>
    <w:rsid w:val="00AB42F2"/>
    <w:rsid w:val="00AE1395"/>
    <w:rsid w:val="00AF11DC"/>
    <w:rsid w:val="00B11511"/>
    <w:rsid w:val="00B60AC5"/>
    <w:rsid w:val="00B819C0"/>
    <w:rsid w:val="00BA5CC7"/>
    <w:rsid w:val="00BB0FBF"/>
    <w:rsid w:val="00C04C74"/>
    <w:rsid w:val="00C0642D"/>
    <w:rsid w:val="00C117E8"/>
    <w:rsid w:val="00C118EA"/>
    <w:rsid w:val="00CA0530"/>
    <w:rsid w:val="00CB65E3"/>
    <w:rsid w:val="00CC377C"/>
    <w:rsid w:val="00CF1B23"/>
    <w:rsid w:val="00D34F04"/>
    <w:rsid w:val="00D35A80"/>
    <w:rsid w:val="00D43830"/>
    <w:rsid w:val="00D44A79"/>
    <w:rsid w:val="00D5162D"/>
    <w:rsid w:val="00D82E81"/>
    <w:rsid w:val="00D8444E"/>
    <w:rsid w:val="00D84E48"/>
    <w:rsid w:val="00D919AC"/>
    <w:rsid w:val="00D920CC"/>
    <w:rsid w:val="00D93F4F"/>
    <w:rsid w:val="00DB2821"/>
    <w:rsid w:val="00DB3993"/>
    <w:rsid w:val="00DC6D0E"/>
    <w:rsid w:val="00DC7D65"/>
    <w:rsid w:val="00DD2381"/>
    <w:rsid w:val="00DD4519"/>
    <w:rsid w:val="00DE0DD7"/>
    <w:rsid w:val="00DF3548"/>
    <w:rsid w:val="00DF5F6F"/>
    <w:rsid w:val="00E00B91"/>
    <w:rsid w:val="00E05047"/>
    <w:rsid w:val="00E233A1"/>
    <w:rsid w:val="00E42947"/>
    <w:rsid w:val="00E44639"/>
    <w:rsid w:val="00E4634E"/>
    <w:rsid w:val="00E71B67"/>
    <w:rsid w:val="00E9071E"/>
    <w:rsid w:val="00E90991"/>
    <w:rsid w:val="00E939B4"/>
    <w:rsid w:val="00E94BE5"/>
    <w:rsid w:val="00EC6F7A"/>
    <w:rsid w:val="00EC6F8E"/>
    <w:rsid w:val="00ED152A"/>
    <w:rsid w:val="00EE13B5"/>
    <w:rsid w:val="00EF2331"/>
    <w:rsid w:val="00EF379F"/>
    <w:rsid w:val="00EF69FA"/>
    <w:rsid w:val="00F06C7C"/>
    <w:rsid w:val="00F50468"/>
    <w:rsid w:val="00FB0E57"/>
    <w:rsid w:val="00FC40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FD1"/>
  <w15:chartTrackingRefBased/>
  <w15:docId w15:val="{67CA6782-F326-46BA-A780-D527A24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6C26"/>
    <w:pPr>
      <w:spacing w:after="0" w:line="240" w:lineRule="auto"/>
    </w:pPr>
    <w:rPr>
      <w:rFonts w:ascii="Calibri" w:hAnsi="Calibri" w:cs="Calibri"/>
    </w:rPr>
  </w:style>
  <w:style w:type="paragraph" w:styleId="Cmsor1">
    <w:name w:val="heading 1"/>
    <w:basedOn w:val="Norml"/>
    <w:next w:val="Norml"/>
    <w:link w:val="Cmsor1Char"/>
    <w:uiPriority w:val="9"/>
    <w:qFormat/>
    <w:rsid w:val="00C117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F77BF"/>
    <w:pPr>
      <w:ind w:left="720"/>
      <w:contextualSpacing/>
    </w:pPr>
  </w:style>
  <w:style w:type="paragraph" w:styleId="Lbjegyzetszveg">
    <w:name w:val="footnote text"/>
    <w:basedOn w:val="Norml"/>
    <w:link w:val="LbjegyzetszvegChar"/>
    <w:uiPriority w:val="99"/>
    <w:semiHidden/>
    <w:unhideWhenUsed/>
    <w:rsid w:val="00D43830"/>
    <w:rPr>
      <w:sz w:val="20"/>
      <w:szCs w:val="20"/>
    </w:rPr>
  </w:style>
  <w:style w:type="character" w:customStyle="1" w:styleId="LbjegyzetszvegChar">
    <w:name w:val="Lábjegyzetszöveg Char"/>
    <w:basedOn w:val="Bekezdsalapbettpusa"/>
    <w:link w:val="Lbjegyzetszveg"/>
    <w:uiPriority w:val="99"/>
    <w:semiHidden/>
    <w:rsid w:val="00D43830"/>
    <w:rPr>
      <w:rFonts w:ascii="Calibri" w:hAnsi="Calibri" w:cs="Calibri"/>
      <w:sz w:val="20"/>
      <w:szCs w:val="20"/>
    </w:rPr>
  </w:style>
  <w:style w:type="character" w:styleId="Lbjegyzet-hivatkozs">
    <w:name w:val="footnote reference"/>
    <w:basedOn w:val="Bekezdsalapbettpusa"/>
    <w:uiPriority w:val="99"/>
    <w:semiHidden/>
    <w:unhideWhenUsed/>
    <w:rsid w:val="00D43830"/>
    <w:rPr>
      <w:vertAlign w:val="superscript"/>
    </w:rPr>
  </w:style>
  <w:style w:type="paragraph" w:styleId="Vgjegyzetszvege">
    <w:name w:val="endnote text"/>
    <w:basedOn w:val="Norml"/>
    <w:link w:val="VgjegyzetszvegeChar"/>
    <w:uiPriority w:val="99"/>
    <w:semiHidden/>
    <w:unhideWhenUsed/>
    <w:rsid w:val="004F4F49"/>
    <w:rPr>
      <w:sz w:val="20"/>
      <w:szCs w:val="20"/>
    </w:rPr>
  </w:style>
  <w:style w:type="character" w:customStyle="1" w:styleId="VgjegyzetszvegeChar">
    <w:name w:val="Végjegyzet szövege Char"/>
    <w:basedOn w:val="Bekezdsalapbettpusa"/>
    <w:link w:val="Vgjegyzetszvege"/>
    <w:uiPriority w:val="99"/>
    <w:semiHidden/>
    <w:rsid w:val="004F4F49"/>
    <w:rPr>
      <w:rFonts w:ascii="Calibri" w:hAnsi="Calibri" w:cs="Calibri"/>
      <w:sz w:val="20"/>
      <w:szCs w:val="20"/>
    </w:rPr>
  </w:style>
  <w:style w:type="character" w:styleId="Vgjegyzet-hivatkozs">
    <w:name w:val="endnote reference"/>
    <w:basedOn w:val="Bekezdsalapbettpusa"/>
    <w:uiPriority w:val="99"/>
    <w:semiHidden/>
    <w:unhideWhenUsed/>
    <w:rsid w:val="004F4F49"/>
    <w:rPr>
      <w:vertAlign w:val="superscript"/>
    </w:rPr>
  </w:style>
  <w:style w:type="paragraph" w:styleId="Buborkszveg">
    <w:name w:val="Balloon Text"/>
    <w:basedOn w:val="Norml"/>
    <w:link w:val="BuborkszvegChar"/>
    <w:uiPriority w:val="99"/>
    <w:semiHidden/>
    <w:unhideWhenUsed/>
    <w:rsid w:val="000558D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58D2"/>
    <w:rPr>
      <w:rFonts w:ascii="Segoe UI" w:hAnsi="Segoe UI" w:cs="Segoe UI"/>
      <w:sz w:val="18"/>
      <w:szCs w:val="18"/>
    </w:rPr>
  </w:style>
  <w:style w:type="character" w:styleId="Hiperhivatkozs">
    <w:name w:val="Hyperlink"/>
    <w:basedOn w:val="Bekezdsalapbettpusa"/>
    <w:uiPriority w:val="99"/>
    <w:rsid w:val="00530835"/>
    <w:rPr>
      <w:color w:val="0563C1" w:themeColor="hyperlink"/>
      <w:u w:val="single"/>
    </w:rPr>
  </w:style>
  <w:style w:type="character" w:styleId="Jegyzethivatkozs">
    <w:name w:val="annotation reference"/>
    <w:basedOn w:val="Bekezdsalapbettpusa"/>
    <w:uiPriority w:val="99"/>
    <w:semiHidden/>
    <w:unhideWhenUsed/>
    <w:rsid w:val="001959F6"/>
    <w:rPr>
      <w:sz w:val="16"/>
      <w:szCs w:val="16"/>
    </w:rPr>
  </w:style>
  <w:style w:type="paragraph" w:styleId="Jegyzetszveg">
    <w:name w:val="annotation text"/>
    <w:basedOn w:val="Norml"/>
    <w:link w:val="JegyzetszvegChar"/>
    <w:uiPriority w:val="99"/>
    <w:unhideWhenUsed/>
    <w:rsid w:val="001959F6"/>
    <w:rPr>
      <w:sz w:val="20"/>
      <w:szCs w:val="20"/>
    </w:rPr>
  </w:style>
  <w:style w:type="character" w:customStyle="1" w:styleId="JegyzetszvegChar">
    <w:name w:val="Jegyzetszöveg Char"/>
    <w:basedOn w:val="Bekezdsalapbettpusa"/>
    <w:link w:val="Jegyzetszveg"/>
    <w:uiPriority w:val="99"/>
    <w:rsid w:val="001959F6"/>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1959F6"/>
    <w:rPr>
      <w:b/>
      <w:bCs/>
    </w:rPr>
  </w:style>
  <w:style w:type="character" w:customStyle="1" w:styleId="MegjegyzstrgyaChar">
    <w:name w:val="Megjegyzés tárgya Char"/>
    <w:basedOn w:val="JegyzetszvegChar"/>
    <w:link w:val="Megjegyzstrgya"/>
    <w:uiPriority w:val="99"/>
    <w:semiHidden/>
    <w:rsid w:val="001959F6"/>
    <w:rPr>
      <w:rFonts w:ascii="Calibri" w:hAnsi="Calibri" w:cs="Calibri"/>
      <w:b/>
      <w:bCs/>
      <w:sz w:val="20"/>
      <w:szCs w:val="20"/>
    </w:rPr>
  </w:style>
  <w:style w:type="paragraph" w:styleId="lfej">
    <w:name w:val="header"/>
    <w:basedOn w:val="Norml"/>
    <w:link w:val="lfejChar"/>
    <w:uiPriority w:val="99"/>
    <w:unhideWhenUsed/>
    <w:rsid w:val="00D44A79"/>
    <w:pPr>
      <w:tabs>
        <w:tab w:val="center" w:pos="4536"/>
        <w:tab w:val="right" w:pos="9072"/>
      </w:tabs>
    </w:pPr>
  </w:style>
  <w:style w:type="character" w:customStyle="1" w:styleId="lfejChar">
    <w:name w:val="Élőfej Char"/>
    <w:basedOn w:val="Bekezdsalapbettpusa"/>
    <w:link w:val="lfej"/>
    <w:uiPriority w:val="99"/>
    <w:rsid w:val="00D44A79"/>
    <w:rPr>
      <w:rFonts w:ascii="Calibri" w:hAnsi="Calibri" w:cs="Calibri"/>
    </w:rPr>
  </w:style>
  <w:style w:type="paragraph" w:styleId="llb">
    <w:name w:val="footer"/>
    <w:basedOn w:val="Norml"/>
    <w:link w:val="llbChar"/>
    <w:uiPriority w:val="99"/>
    <w:unhideWhenUsed/>
    <w:rsid w:val="00D44A79"/>
    <w:pPr>
      <w:tabs>
        <w:tab w:val="center" w:pos="4536"/>
        <w:tab w:val="right" w:pos="9072"/>
      </w:tabs>
    </w:pPr>
  </w:style>
  <w:style w:type="character" w:customStyle="1" w:styleId="llbChar">
    <w:name w:val="Élőláb Char"/>
    <w:basedOn w:val="Bekezdsalapbettpusa"/>
    <w:link w:val="llb"/>
    <w:uiPriority w:val="99"/>
    <w:rsid w:val="00D44A79"/>
    <w:rPr>
      <w:rFonts w:ascii="Calibri" w:hAnsi="Calibri" w:cs="Calibri"/>
    </w:rPr>
  </w:style>
  <w:style w:type="paragraph" w:styleId="Vltozat">
    <w:name w:val="Revision"/>
    <w:hidden/>
    <w:uiPriority w:val="99"/>
    <w:semiHidden/>
    <w:rsid w:val="004723D3"/>
    <w:pPr>
      <w:spacing w:after="0" w:line="240" w:lineRule="auto"/>
    </w:pPr>
    <w:rPr>
      <w:rFonts w:ascii="Calibri" w:hAnsi="Calibri" w:cs="Calibri"/>
    </w:rPr>
  </w:style>
  <w:style w:type="character" w:customStyle="1" w:styleId="Cmsor1Char">
    <w:name w:val="Címsor 1 Char"/>
    <w:basedOn w:val="Bekezdsalapbettpusa"/>
    <w:link w:val="Cmsor1"/>
    <w:uiPriority w:val="9"/>
    <w:rsid w:val="00C117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3651">
      <w:bodyDiv w:val="1"/>
      <w:marLeft w:val="0"/>
      <w:marRight w:val="0"/>
      <w:marTop w:val="0"/>
      <w:marBottom w:val="0"/>
      <w:divBdr>
        <w:top w:val="none" w:sz="0" w:space="0" w:color="auto"/>
        <w:left w:val="none" w:sz="0" w:space="0" w:color="auto"/>
        <w:bottom w:val="none" w:sz="0" w:space="0" w:color="auto"/>
        <w:right w:val="none" w:sz="0" w:space="0" w:color="auto"/>
      </w:divBdr>
    </w:div>
    <w:div w:id="782264996">
      <w:bodyDiv w:val="1"/>
      <w:marLeft w:val="0"/>
      <w:marRight w:val="0"/>
      <w:marTop w:val="0"/>
      <w:marBottom w:val="0"/>
      <w:divBdr>
        <w:top w:val="none" w:sz="0" w:space="0" w:color="auto"/>
        <w:left w:val="none" w:sz="0" w:space="0" w:color="auto"/>
        <w:bottom w:val="none" w:sz="0" w:space="0" w:color="auto"/>
        <w:right w:val="none" w:sz="0" w:space="0" w:color="auto"/>
      </w:divBdr>
    </w:div>
    <w:div w:id="861432137">
      <w:bodyDiv w:val="1"/>
      <w:marLeft w:val="0"/>
      <w:marRight w:val="0"/>
      <w:marTop w:val="0"/>
      <w:marBottom w:val="0"/>
      <w:divBdr>
        <w:top w:val="none" w:sz="0" w:space="0" w:color="auto"/>
        <w:left w:val="none" w:sz="0" w:space="0" w:color="auto"/>
        <w:bottom w:val="none" w:sz="0" w:space="0" w:color="auto"/>
        <w:right w:val="none" w:sz="0" w:space="0" w:color="auto"/>
      </w:divBdr>
    </w:div>
    <w:div w:id="1445272077">
      <w:bodyDiv w:val="1"/>
      <w:marLeft w:val="0"/>
      <w:marRight w:val="0"/>
      <w:marTop w:val="0"/>
      <w:marBottom w:val="0"/>
      <w:divBdr>
        <w:top w:val="none" w:sz="0" w:space="0" w:color="auto"/>
        <w:left w:val="none" w:sz="0" w:space="0" w:color="auto"/>
        <w:bottom w:val="none" w:sz="0" w:space="0" w:color="auto"/>
        <w:right w:val="none" w:sz="0" w:space="0" w:color="auto"/>
      </w:divBdr>
    </w:div>
    <w:div w:id="1511871367">
      <w:bodyDiv w:val="1"/>
      <w:marLeft w:val="0"/>
      <w:marRight w:val="0"/>
      <w:marTop w:val="0"/>
      <w:marBottom w:val="0"/>
      <w:divBdr>
        <w:top w:val="none" w:sz="0" w:space="0" w:color="auto"/>
        <w:left w:val="none" w:sz="0" w:space="0" w:color="auto"/>
        <w:bottom w:val="none" w:sz="0" w:space="0" w:color="auto"/>
        <w:right w:val="none" w:sz="0" w:space="0" w:color="auto"/>
      </w:divBdr>
    </w:div>
    <w:div w:id="1722287868">
      <w:bodyDiv w:val="1"/>
      <w:marLeft w:val="0"/>
      <w:marRight w:val="0"/>
      <w:marTop w:val="0"/>
      <w:marBottom w:val="0"/>
      <w:divBdr>
        <w:top w:val="none" w:sz="0" w:space="0" w:color="auto"/>
        <w:left w:val="none" w:sz="0" w:space="0" w:color="auto"/>
        <w:bottom w:val="none" w:sz="0" w:space="0" w:color="auto"/>
        <w:right w:val="none" w:sz="0" w:space="0" w:color="auto"/>
      </w:divBdr>
    </w:div>
    <w:div w:id="1877351763">
      <w:bodyDiv w:val="1"/>
      <w:marLeft w:val="0"/>
      <w:marRight w:val="0"/>
      <w:marTop w:val="0"/>
      <w:marBottom w:val="0"/>
      <w:divBdr>
        <w:top w:val="none" w:sz="0" w:space="0" w:color="auto"/>
        <w:left w:val="none" w:sz="0" w:space="0" w:color="auto"/>
        <w:bottom w:val="none" w:sz="0" w:space="0" w:color="auto"/>
        <w:right w:val="none" w:sz="0" w:space="0" w:color="auto"/>
      </w:divBdr>
    </w:div>
    <w:div w:id="19800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eresivevojelentkezes@am.gov.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1FBE-C653-4568-B5D3-E1A4188B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1761</Words>
  <Characters>12158</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Jeneiné Göröngyi Krisztina</dc:creator>
  <cp:keywords/>
  <dc:description/>
  <cp:lastModifiedBy>Dávid Gergely Dr.</cp:lastModifiedBy>
  <cp:revision>39</cp:revision>
  <dcterms:created xsi:type="dcterms:W3CDTF">2025-04-28T07:34:00Z</dcterms:created>
  <dcterms:modified xsi:type="dcterms:W3CDTF">2025-06-05T06:31:00Z</dcterms:modified>
</cp:coreProperties>
</file>